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300F5" w14:textId="57FF039C" w:rsidR="00235DE4" w:rsidRPr="00B23518" w:rsidRDefault="00235DE4" w:rsidP="00235DE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D43CF9">
        <w:rPr>
          <w:rFonts w:cs="Arial"/>
          <w:sz w:val="24"/>
          <w:szCs w:val="24"/>
        </w:rPr>
        <w:t>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  <w:t>R4-21</w:t>
      </w:r>
      <w:r w:rsidR="00D43CF9">
        <w:rPr>
          <w:rFonts w:cs="Arial"/>
          <w:sz w:val="24"/>
          <w:szCs w:val="24"/>
        </w:rPr>
        <w:t>17625</w:t>
      </w:r>
    </w:p>
    <w:p w14:paraId="34CB00CC" w14:textId="77777777" w:rsidR="00B64DD1" w:rsidRPr="00B23518" w:rsidRDefault="00B64DD1" w:rsidP="00B64DD1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0E1B6552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1331D">
        <w:rPr>
          <w:rFonts w:ascii="Arial" w:hAnsi="Arial" w:cs="Arial"/>
          <w:b/>
          <w:sz w:val="24"/>
        </w:rPr>
        <w:t>8</w:t>
      </w:r>
      <w:r w:rsidR="009C26B6">
        <w:rPr>
          <w:rFonts w:ascii="Arial" w:hAnsi="Arial" w:cs="Arial"/>
          <w:b/>
          <w:sz w:val="24"/>
        </w:rPr>
        <w:t>.1</w:t>
      </w:r>
      <w:r w:rsidR="005B20C0">
        <w:rPr>
          <w:rFonts w:ascii="Arial" w:hAnsi="Arial" w:cs="Arial"/>
          <w:b/>
          <w:sz w:val="24"/>
        </w:rPr>
        <w:t>5</w:t>
      </w:r>
      <w:r w:rsidR="009C26B6">
        <w:rPr>
          <w:rFonts w:ascii="Arial" w:hAnsi="Arial" w:cs="Arial"/>
          <w:b/>
          <w:sz w:val="24"/>
        </w:rPr>
        <w:t>.</w:t>
      </w:r>
      <w:r w:rsidR="00EF0798">
        <w:rPr>
          <w:rFonts w:ascii="Arial" w:hAnsi="Arial" w:cs="Arial"/>
          <w:b/>
          <w:sz w:val="24"/>
        </w:rPr>
        <w:t>6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4B1BFB10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 RRM Requirement Scope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56FE7002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 on R17 NR SL RRM requirement</w:t>
      </w:r>
      <w:r w:rsidR="002A5322">
        <w:rPr>
          <w:lang w:val="en-US" w:eastAsia="zh-CN"/>
        </w:rPr>
        <w:t xml:space="preserve"> open issues [1]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C804511" w14:textId="5F5AD48C" w:rsidR="003021F7" w:rsidRDefault="00A5403B" w:rsidP="00C74531">
      <w:pPr>
        <w:pStyle w:val="Heading2"/>
      </w:pPr>
      <w:r>
        <w:t>Sc</w:t>
      </w:r>
      <w:r w:rsidR="00167B40">
        <w:t xml:space="preserve">heduling Availability </w:t>
      </w:r>
      <w:r w:rsidR="00A053AB">
        <w:t>During</w:t>
      </w:r>
      <w:r w:rsidR="00167B40">
        <w:t xml:space="preserve"> </w:t>
      </w:r>
      <w:r w:rsidR="00A053AB">
        <w:t xml:space="preserve">Switching Between </w:t>
      </w:r>
      <w:r w:rsidR="00167B40">
        <w:t xml:space="preserve">SL and </w:t>
      </w:r>
      <w:proofErr w:type="spellStart"/>
      <w:r w:rsidR="00167B40">
        <w:t>Uu</w:t>
      </w:r>
      <w:proofErr w:type="spellEnd"/>
      <w:r w:rsidR="00A053AB">
        <w:t xml:space="preserve"> UL</w:t>
      </w:r>
    </w:p>
    <w:p w14:paraId="421404C0" w14:textId="3EDB3D55" w:rsidR="003B6F16" w:rsidRDefault="00A053AB" w:rsidP="00E777C4">
      <w:pPr>
        <w:rPr>
          <w:lang w:eastAsia="ja-JP" w:bidi="hi-IN"/>
        </w:rPr>
      </w:pPr>
      <w:r>
        <w:rPr>
          <w:lang w:eastAsia="ja-JP" w:bidi="hi-IN"/>
        </w:rPr>
        <w:t xml:space="preserve">When </w:t>
      </w:r>
      <w:proofErr w:type="spellStart"/>
      <w:r>
        <w:rPr>
          <w:lang w:eastAsia="ja-JP" w:bidi="hi-IN"/>
        </w:rPr>
        <w:t>Uu</w:t>
      </w:r>
      <w:proofErr w:type="spellEnd"/>
      <w:r w:rsidR="003B6F16">
        <w:rPr>
          <w:lang w:eastAsia="ja-JP" w:bidi="hi-IN"/>
        </w:rPr>
        <w:t xml:space="preserve"> UL</w:t>
      </w:r>
      <w:r>
        <w:rPr>
          <w:lang w:eastAsia="ja-JP" w:bidi="hi-IN"/>
        </w:rPr>
        <w:t xml:space="preserve"> and SL are on the same channel, </w:t>
      </w:r>
      <w:r w:rsidR="003B6F16">
        <w:rPr>
          <w:lang w:eastAsia="ja-JP" w:bidi="hi-IN"/>
        </w:rPr>
        <w:t>we can TDM the transmissions.</w:t>
      </w:r>
      <w:r w:rsidR="00013760">
        <w:rPr>
          <w:lang w:eastAsia="ja-JP" w:bidi="hi-IN"/>
        </w:rPr>
        <w:t xml:space="preserve"> S</w:t>
      </w:r>
      <w:r w:rsidR="009E7CF7">
        <w:rPr>
          <w:lang w:eastAsia="ja-JP" w:bidi="hi-IN"/>
        </w:rPr>
        <w:t>cheduling availability restriction</w:t>
      </w:r>
      <w:r>
        <w:rPr>
          <w:lang w:eastAsia="ja-JP" w:bidi="hi-IN"/>
        </w:rPr>
        <w:t xml:space="preserve"> </w:t>
      </w:r>
      <w:r w:rsidR="009E7CF7">
        <w:rPr>
          <w:lang w:eastAsia="ja-JP" w:bidi="hi-IN"/>
        </w:rPr>
        <w:t>is necessary during the switch</w:t>
      </w:r>
      <w:r w:rsidR="00013760">
        <w:rPr>
          <w:lang w:eastAsia="ja-JP" w:bidi="hi-IN"/>
        </w:rPr>
        <w:t xml:space="preserve"> to account for the switching delay and timing misalignment between </w:t>
      </w:r>
      <w:proofErr w:type="spellStart"/>
      <w:r w:rsidR="00013760">
        <w:rPr>
          <w:lang w:eastAsia="ja-JP" w:bidi="hi-IN"/>
        </w:rPr>
        <w:t>Uu</w:t>
      </w:r>
      <w:proofErr w:type="spellEnd"/>
      <w:r w:rsidR="00013760">
        <w:rPr>
          <w:lang w:eastAsia="ja-JP" w:bidi="hi-IN"/>
        </w:rPr>
        <w:t xml:space="preserve"> UL and SL</w:t>
      </w:r>
      <w:r w:rsidR="009E7CF7">
        <w:rPr>
          <w:lang w:eastAsia="ja-JP" w:bidi="hi-IN"/>
        </w:rPr>
        <w:t xml:space="preserve">. </w:t>
      </w:r>
      <w:r w:rsidR="00013760">
        <w:rPr>
          <w:lang w:eastAsia="ja-JP" w:bidi="hi-IN"/>
        </w:rPr>
        <w:t>The n</w:t>
      </w:r>
      <w:r w:rsidRPr="00A053AB">
        <w:rPr>
          <w:lang w:eastAsia="ja-JP" w:bidi="hi-IN"/>
        </w:rPr>
        <w:t xml:space="preserve">umber of slots in this scheduling restriction is calculated by switching time + UL TA (assume SL follows DL timing) round up to slots. The non-available slots can be placed on </w:t>
      </w:r>
      <w:proofErr w:type="spellStart"/>
      <w:r w:rsidRPr="00A053AB">
        <w:rPr>
          <w:lang w:eastAsia="ja-JP" w:bidi="hi-IN"/>
        </w:rPr>
        <w:t>Uu</w:t>
      </w:r>
      <w:proofErr w:type="spellEnd"/>
      <w:r w:rsidRPr="00A053AB">
        <w:rPr>
          <w:lang w:eastAsia="ja-JP" w:bidi="hi-IN"/>
        </w:rPr>
        <w:t xml:space="preserve"> and SL, in mode 1 according to </w:t>
      </w:r>
      <w:proofErr w:type="spellStart"/>
      <w:r w:rsidRPr="00A053AB">
        <w:rPr>
          <w:lang w:eastAsia="ja-JP" w:bidi="hi-IN"/>
        </w:rPr>
        <w:t>gNB</w:t>
      </w:r>
      <w:proofErr w:type="spellEnd"/>
      <w:r w:rsidRPr="00A053AB">
        <w:rPr>
          <w:lang w:eastAsia="ja-JP" w:bidi="hi-IN"/>
        </w:rPr>
        <w:t xml:space="preserve"> scheduling, in mode 2 up to UE implementation.</w:t>
      </w:r>
    </w:p>
    <w:p w14:paraId="119F017C" w14:textId="57F526B1" w:rsidR="001302D2" w:rsidRPr="005E3B1F" w:rsidRDefault="00C22A17" w:rsidP="00E777C4">
      <w:pPr>
        <w:rPr>
          <w:b/>
          <w:bCs/>
          <w:lang w:eastAsia="ja-JP" w:bidi="hi-IN"/>
        </w:rPr>
      </w:pPr>
      <w:r w:rsidRPr="005E3B1F">
        <w:rPr>
          <w:b/>
          <w:bCs/>
          <w:lang w:eastAsia="ja-JP" w:bidi="hi-IN"/>
        </w:rPr>
        <w:t>Proposal</w:t>
      </w:r>
      <w:r w:rsidR="005E3B1F" w:rsidRPr="005E3B1F">
        <w:rPr>
          <w:b/>
          <w:bCs/>
          <w:lang w:eastAsia="ja-JP" w:bidi="hi-IN"/>
        </w:rPr>
        <w:t xml:space="preserve"> 1: </w:t>
      </w:r>
      <w:r w:rsidR="00DA75A0">
        <w:rPr>
          <w:b/>
          <w:bCs/>
          <w:lang w:eastAsia="ja-JP" w:bidi="hi-IN"/>
        </w:rPr>
        <w:t xml:space="preserve">Scheduling restriction </w:t>
      </w:r>
      <w:r w:rsidR="00627E4B">
        <w:rPr>
          <w:b/>
          <w:bCs/>
          <w:lang w:eastAsia="ja-JP" w:bidi="hi-IN"/>
        </w:rPr>
        <w:t xml:space="preserve">calculation: </w:t>
      </w:r>
      <w:r w:rsidR="00627E4B" w:rsidRPr="00627E4B">
        <w:rPr>
          <w:b/>
          <w:bCs/>
          <w:lang w:eastAsia="ja-JP" w:bidi="hi-IN"/>
        </w:rPr>
        <w:t>switching time + UL TA (assume SL follows DL timing) round up to slots</w:t>
      </w:r>
      <w:r w:rsidR="005E3B1F" w:rsidRPr="005E3B1F">
        <w:rPr>
          <w:b/>
          <w:bCs/>
          <w:lang w:eastAsia="ja-JP" w:bidi="hi-IN"/>
        </w:rPr>
        <w:t xml:space="preserve">. </w:t>
      </w:r>
      <w:r w:rsidR="00B715FF">
        <w:rPr>
          <w:b/>
          <w:bCs/>
          <w:lang w:eastAsia="ja-JP" w:bidi="hi-IN"/>
        </w:rPr>
        <w:t>S</w:t>
      </w:r>
      <w:r w:rsidR="00267A47">
        <w:rPr>
          <w:b/>
          <w:bCs/>
          <w:lang w:eastAsia="ja-JP" w:bidi="hi-IN"/>
        </w:rPr>
        <w:t>cheduling restriction</w:t>
      </w:r>
      <w:r w:rsidR="00B715FF">
        <w:rPr>
          <w:b/>
          <w:bCs/>
          <w:lang w:eastAsia="ja-JP" w:bidi="hi-IN"/>
        </w:rPr>
        <w:t xml:space="preserve"> location</w:t>
      </w:r>
      <w:r w:rsidR="00267A47">
        <w:rPr>
          <w:b/>
          <w:bCs/>
          <w:lang w:eastAsia="ja-JP" w:bidi="hi-IN"/>
        </w:rPr>
        <w:t xml:space="preserve"> is following </w:t>
      </w:r>
      <w:proofErr w:type="spellStart"/>
      <w:r w:rsidR="00267A47">
        <w:rPr>
          <w:b/>
          <w:bCs/>
          <w:lang w:eastAsia="ja-JP" w:bidi="hi-IN"/>
        </w:rPr>
        <w:t>gNB</w:t>
      </w:r>
      <w:proofErr w:type="spellEnd"/>
      <w:r w:rsidR="00267A47">
        <w:rPr>
          <w:b/>
          <w:bCs/>
          <w:lang w:eastAsia="ja-JP" w:bidi="hi-IN"/>
        </w:rPr>
        <w:t xml:space="preserve"> scheduling in mode 1 and up to UE implementation in mode 2.</w:t>
      </w:r>
    </w:p>
    <w:p w14:paraId="37E2F2FA" w14:textId="70BB5C82" w:rsidR="004F1FF5" w:rsidRDefault="005669AC" w:rsidP="00C74531">
      <w:pPr>
        <w:pStyle w:val="Heading2"/>
      </w:pPr>
      <w:r>
        <w:t xml:space="preserve">Impact of </w:t>
      </w:r>
      <w:proofErr w:type="spellStart"/>
      <w:r>
        <w:t>DRx</w:t>
      </w:r>
      <w:proofErr w:type="spellEnd"/>
      <w:r>
        <w:t xml:space="preserve"> on SLSS Related Requirement</w:t>
      </w:r>
    </w:p>
    <w:p w14:paraId="47B1CD60" w14:textId="30FC7EDC" w:rsidR="00336E96" w:rsidRDefault="003E3DF4" w:rsidP="0049566E">
      <w:pPr>
        <w:rPr>
          <w:lang w:eastAsia="ja-JP" w:bidi="hi-IN"/>
        </w:rPr>
      </w:pPr>
      <w:r>
        <w:rPr>
          <w:lang w:eastAsia="ja-JP" w:bidi="hi-IN"/>
        </w:rPr>
        <w:t xml:space="preserve">When we consider the reception of SLSS in synchronized case, in which UE knows the offset of SLSS </w:t>
      </w:r>
      <w:proofErr w:type="spellStart"/>
      <w:r>
        <w:rPr>
          <w:lang w:eastAsia="ja-JP" w:bidi="hi-IN"/>
        </w:rPr>
        <w:t>w.r.t.</w:t>
      </w:r>
      <w:proofErr w:type="spellEnd"/>
      <w:r>
        <w:rPr>
          <w:lang w:eastAsia="ja-JP" w:bidi="hi-IN"/>
        </w:rPr>
        <w:t xml:space="preserve"> the reference point</w:t>
      </w:r>
      <w:r w:rsidR="003820C4">
        <w:rPr>
          <w:lang w:eastAsia="ja-JP" w:bidi="hi-IN"/>
        </w:rPr>
        <w:t xml:space="preserve">, it becomes a “virtual” </w:t>
      </w:r>
      <w:proofErr w:type="spellStart"/>
      <w:r w:rsidR="003820C4">
        <w:rPr>
          <w:lang w:eastAsia="ja-JP" w:bidi="hi-IN"/>
        </w:rPr>
        <w:t>DRx</w:t>
      </w:r>
      <w:proofErr w:type="spellEnd"/>
      <w:r w:rsidR="003820C4">
        <w:rPr>
          <w:lang w:eastAsia="ja-JP" w:bidi="hi-IN"/>
        </w:rPr>
        <w:t xml:space="preserve"> group with 1 slot on duration </w:t>
      </w:r>
      <w:r w:rsidR="00F935F8">
        <w:rPr>
          <w:lang w:eastAsia="ja-JP" w:bidi="hi-IN"/>
        </w:rPr>
        <w:t>and periodicity the same as SLSS period.</w:t>
      </w:r>
      <w:r w:rsidR="00506168">
        <w:rPr>
          <w:lang w:eastAsia="ja-JP" w:bidi="hi-IN"/>
        </w:rPr>
        <w:t xml:space="preserve"> An example is shown in the below figure</w:t>
      </w:r>
    </w:p>
    <w:p w14:paraId="4F9244DA" w14:textId="39682E78" w:rsidR="00F935F8" w:rsidRDefault="00F935F8" w:rsidP="0049566E">
      <w:pPr>
        <w:rPr>
          <w:lang w:eastAsia="ja-JP" w:bidi="hi-IN"/>
        </w:rPr>
      </w:pPr>
    </w:p>
    <w:p w14:paraId="6CCB922D" w14:textId="542C976C" w:rsidR="00F935F8" w:rsidRDefault="007535F0" w:rsidP="0049566E">
      <w:pPr>
        <w:rPr>
          <w:lang w:eastAsia="ja-JP" w:bidi="hi-IN"/>
        </w:rPr>
      </w:pPr>
      <w:r>
        <w:rPr>
          <w:noProof/>
          <w:lang w:eastAsia="ja-JP" w:bidi="hi-IN"/>
        </w:rPr>
        <w:pict w14:anchorId="7405A87E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02pt;margin-top:144.95pt;width:57.9pt;height:30.7pt;z-index:7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7F35FEDC" w14:textId="2CCE9880" w:rsidR="001B5606" w:rsidRPr="001B5606" w:rsidRDefault="001B5606" w:rsidP="001B5606">
                  <w:pPr>
                    <w:rPr>
                      <w:color w:val="FF0000"/>
                      <w:lang w:val="en-US"/>
                    </w:rPr>
                  </w:pPr>
                  <w:r w:rsidRPr="001B5606">
                    <w:rPr>
                      <w:color w:val="FF0000"/>
                      <w:lang w:val="en-US"/>
                    </w:rPr>
                    <w:t>1 slot</w:t>
                  </w:r>
                </w:p>
              </w:txbxContent>
            </v:textbox>
          </v:shape>
        </w:pict>
      </w:r>
      <w:r>
        <w:rPr>
          <w:noProof/>
        </w:rPr>
        <w:pict w14:anchorId="7405A87E">
          <v:shape id="_x0000_s1028" type="#_x0000_t202" style="position:absolute;margin-left:-13.7pt;margin-top:119.6pt;width:57.9pt;height:42.2pt;z-index: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4D398BAC" w14:textId="41E3BC8E" w:rsidR="00C129B3" w:rsidRPr="001B5606" w:rsidRDefault="001B5606" w:rsidP="00C129B3">
                  <w:pPr>
                    <w:rPr>
                      <w:color w:val="FF0000"/>
                      <w:lang w:val="en-US"/>
                    </w:rPr>
                  </w:pPr>
                  <w:r w:rsidRPr="001B5606">
                    <w:rPr>
                      <w:color w:val="FF0000"/>
                      <w:lang w:val="en-US"/>
                    </w:rPr>
                    <w:t>SLSS Rx</w:t>
                  </w:r>
                </w:p>
              </w:txbxContent>
            </v:textbox>
          </v:shape>
        </w:pict>
      </w:r>
      <w:r>
        <w:rPr>
          <w:noProof/>
        </w:rPr>
        <w:pict w14:anchorId="7405A87E">
          <v:shape id="Text Box 2" o:spid="_x0000_s1026" type="#_x0000_t202" style="position:absolute;margin-left:-18.55pt;margin-top:12pt;width:62.75pt;height:42.2pt;z-index: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5B61FB42" w14:textId="5852F656" w:rsidR="00F935F8" w:rsidRPr="00297F8E" w:rsidRDefault="00F935F8">
                  <w:pPr>
                    <w:rPr>
                      <w:color w:val="0070C0"/>
                    </w:rPr>
                  </w:pPr>
                  <w:r w:rsidRPr="00297F8E">
                    <w:rPr>
                      <w:color w:val="0070C0"/>
                    </w:rPr>
                    <w:t>Unicas</w:t>
                  </w:r>
                  <w:r w:rsidR="00C129B3">
                    <w:rPr>
                      <w:color w:val="0070C0"/>
                    </w:rPr>
                    <w:t>t</w:t>
                  </w:r>
                  <w:r w:rsidRPr="00297F8E">
                    <w:rPr>
                      <w:color w:val="0070C0"/>
                    </w:rPr>
                    <w:t xml:space="preserve"> group</w:t>
                  </w:r>
                </w:p>
              </w:txbxContent>
            </v:textbox>
          </v:shape>
        </w:pict>
      </w:r>
      <w:r>
        <w:rPr>
          <w:noProof/>
        </w:rPr>
        <w:pict w14:anchorId="7405A87E">
          <v:shape id="_x0000_s1027" type="#_x0000_t202" style="position:absolute;margin-left:-12.75pt;margin-top:63.35pt;width:57.9pt;height:42.2pt;z-index:5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3596264E" w14:textId="48B64851" w:rsidR="00297F8E" w:rsidRPr="00297F8E" w:rsidRDefault="00C129B3" w:rsidP="00297F8E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>Groupcast</w:t>
                  </w:r>
                  <w:r w:rsidR="00297F8E" w:rsidRPr="00297F8E">
                    <w:rPr>
                      <w:color w:val="0070C0"/>
                    </w:rPr>
                    <w:t xml:space="preserve"> group</w:t>
                  </w:r>
                </w:p>
              </w:txbxContent>
            </v:textbox>
          </v:shape>
        </w:pict>
      </w:r>
      <w:r>
        <w:rPr>
          <w:lang w:eastAsia="ja-JP" w:bidi="hi-IN"/>
        </w:rPr>
        <w:pict w14:anchorId="35FF1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346.25pt;height:203.5pt;visibility:visible;mso-wrap-style:square">
            <v:imagedata r:id="rId12" o:title=""/>
          </v:shape>
        </w:pict>
      </w:r>
    </w:p>
    <w:p w14:paraId="2A292C2A" w14:textId="1CB618AA" w:rsidR="00AD2969" w:rsidRPr="00C439B8" w:rsidRDefault="00AD2969" w:rsidP="0049566E">
      <w:pPr>
        <w:rPr>
          <w:b/>
          <w:bCs/>
          <w:lang w:eastAsia="ja-JP" w:bidi="hi-IN"/>
        </w:rPr>
      </w:pPr>
      <w:r w:rsidRPr="00C439B8">
        <w:rPr>
          <w:b/>
          <w:bCs/>
          <w:lang w:eastAsia="ja-JP" w:bidi="hi-IN"/>
        </w:rPr>
        <w:t xml:space="preserve">Observation 1: SLSS Rx is a “virtual” </w:t>
      </w:r>
      <w:proofErr w:type="spellStart"/>
      <w:r w:rsidRPr="00C439B8">
        <w:rPr>
          <w:b/>
          <w:bCs/>
          <w:lang w:eastAsia="ja-JP" w:bidi="hi-IN"/>
        </w:rPr>
        <w:t>DRx</w:t>
      </w:r>
      <w:proofErr w:type="spellEnd"/>
      <w:r w:rsidRPr="00C439B8">
        <w:rPr>
          <w:b/>
          <w:bCs/>
          <w:lang w:eastAsia="ja-JP" w:bidi="hi-IN"/>
        </w:rPr>
        <w:t xml:space="preserve"> group in synchronized </w:t>
      </w:r>
      <w:r w:rsidR="00C439B8" w:rsidRPr="00C439B8">
        <w:rPr>
          <w:b/>
          <w:bCs/>
          <w:lang w:eastAsia="ja-JP" w:bidi="hi-IN"/>
        </w:rPr>
        <w:t>SLSS measurement and search.</w:t>
      </w:r>
    </w:p>
    <w:p w14:paraId="7F69B059" w14:textId="43101A9A" w:rsidR="00336E96" w:rsidRDefault="00506168" w:rsidP="0049566E">
      <w:pPr>
        <w:rPr>
          <w:lang w:eastAsia="ja-JP" w:bidi="hi-IN"/>
        </w:rPr>
      </w:pPr>
      <w:r>
        <w:rPr>
          <w:lang w:eastAsia="ja-JP" w:bidi="hi-IN"/>
        </w:rPr>
        <w:t xml:space="preserve">We can observe that </w:t>
      </w:r>
      <w:r w:rsidR="00C14535">
        <w:rPr>
          <w:lang w:eastAsia="ja-JP" w:bidi="hi-IN"/>
        </w:rPr>
        <w:t xml:space="preserve">SLSS Rx may </w:t>
      </w:r>
      <w:r w:rsidR="006E5843">
        <w:rPr>
          <w:lang w:eastAsia="ja-JP" w:bidi="hi-IN"/>
        </w:rPr>
        <w:t>extend</w:t>
      </w:r>
      <w:r w:rsidR="00987783">
        <w:rPr>
          <w:lang w:eastAsia="ja-JP" w:bidi="hi-IN"/>
        </w:rPr>
        <w:t xml:space="preserve"> </w:t>
      </w:r>
      <w:r w:rsidR="00884B2A">
        <w:rPr>
          <w:lang w:eastAsia="ja-JP" w:bidi="hi-IN"/>
        </w:rPr>
        <w:t>ON</w:t>
      </w:r>
      <w:r w:rsidR="00987783">
        <w:rPr>
          <w:lang w:eastAsia="ja-JP" w:bidi="hi-IN"/>
        </w:rPr>
        <w:t xml:space="preserve"> durations if they are not overlapping to any of the</w:t>
      </w:r>
      <w:r w:rsidR="006E5843">
        <w:rPr>
          <w:lang w:eastAsia="ja-JP" w:bidi="hi-IN"/>
        </w:rPr>
        <w:t xml:space="preserve"> ON duration </w:t>
      </w:r>
      <w:r w:rsidR="00145D63">
        <w:rPr>
          <w:lang w:eastAsia="ja-JP" w:bidi="hi-IN"/>
        </w:rPr>
        <w:t>of</w:t>
      </w:r>
      <w:r w:rsidR="00987783">
        <w:rPr>
          <w:lang w:eastAsia="ja-JP" w:bidi="hi-IN"/>
        </w:rPr>
        <w:t xml:space="preserve"> </w:t>
      </w:r>
      <w:proofErr w:type="spellStart"/>
      <w:r w:rsidR="00987783">
        <w:rPr>
          <w:lang w:eastAsia="ja-JP" w:bidi="hi-IN"/>
        </w:rPr>
        <w:t>DRx</w:t>
      </w:r>
      <w:proofErr w:type="spellEnd"/>
      <w:r w:rsidR="00987783">
        <w:rPr>
          <w:lang w:eastAsia="ja-JP" w:bidi="hi-IN"/>
        </w:rPr>
        <w:t xml:space="preserve"> group</w:t>
      </w:r>
      <w:r w:rsidR="00145D63">
        <w:rPr>
          <w:lang w:eastAsia="ja-JP" w:bidi="hi-IN"/>
        </w:rPr>
        <w:t>s</w:t>
      </w:r>
      <w:r w:rsidR="00987783">
        <w:rPr>
          <w:lang w:eastAsia="ja-JP" w:bidi="hi-IN"/>
        </w:rPr>
        <w:t xml:space="preserve">. However, we don’t see much </w:t>
      </w:r>
      <w:r w:rsidR="007655A6">
        <w:rPr>
          <w:lang w:eastAsia="ja-JP" w:bidi="hi-IN"/>
        </w:rPr>
        <w:t xml:space="preserve">power consumption increase by considering one </w:t>
      </w:r>
      <w:r w:rsidR="002C5A90">
        <w:rPr>
          <w:lang w:eastAsia="ja-JP" w:bidi="hi-IN"/>
        </w:rPr>
        <w:t>other</w:t>
      </w:r>
      <w:r w:rsidR="007655A6">
        <w:rPr>
          <w:lang w:eastAsia="ja-JP" w:bidi="hi-IN"/>
        </w:rPr>
        <w:t xml:space="preserve"> </w:t>
      </w:r>
      <w:proofErr w:type="spellStart"/>
      <w:r w:rsidR="00630099">
        <w:rPr>
          <w:lang w:eastAsia="ja-JP" w:bidi="hi-IN"/>
        </w:rPr>
        <w:t>DRx</w:t>
      </w:r>
      <w:proofErr w:type="spellEnd"/>
      <w:r w:rsidR="00630099">
        <w:rPr>
          <w:lang w:eastAsia="ja-JP" w:bidi="hi-IN"/>
        </w:rPr>
        <w:t xml:space="preserve"> group with </w:t>
      </w:r>
      <w:r w:rsidR="002C5A90">
        <w:rPr>
          <w:lang w:eastAsia="ja-JP" w:bidi="hi-IN"/>
        </w:rPr>
        <w:t xml:space="preserve">a </w:t>
      </w:r>
      <w:r w:rsidR="00630099">
        <w:rPr>
          <w:lang w:eastAsia="ja-JP" w:bidi="hi-IN"/>
        </w:rPr>
        <w:t xml:space="preserve">very short </w:t>
      </w:r>
      <w:r w:rsidR="002C5A90">
        <w:rPr>
          <w:lang w:eastAsia="ja-JP" w:bidi="hi-IN"/>
        </w:rPr>
        <w:t>ON</w:t>
      </w:r>
      <w:r w:rsidR="00630099">
        <w:rPr>
          <w:lang w:eastAsia="ja-JP" w:bidi="hi-IN"/>
        </w:rPr>
        <w:t xml:space="preserve"> duration</w:t>
      </w:r>
      <w:r w:rsidR="009F3270">
        <w:rPr>
          <w:lang w:eastAsia="ja-JP" w:bidi="hi-IN"/>
        </w:rPr>
        <w:t>,</w:t>
      </w:r>
      <w:r w:rsidR="00145D63">
        <w:rPr>
          <w:lang w:eastAsia="ja-JP" w:bidi="hi-IN"/>
        </w:rPr>
        <w:t xml:space="preserve"> given that UE </w:t>
      </w:r>
      <w:r w:rsidR="009F3270">
        <w:rPr>
          <w:lang w:eastAsia="ja-JP" w:bidi="hi-IN"/>
        </w:rPr>
        <w:t xml:space="preserve">already </w:t>
      </w:r>
      <w:r w:rsidR="00145D63">
        <w:rPr>
          <w:lang w:eastAsia="ja-JP" w:bidi="hi-IN"/>
        </w:rPr>
        <w:t xml:space="preserve">needs to support multiple </w:t>
      </w:r>
      <w:proofErr w:type="spellStart"/>
      <w:r w:rsidR="00145D63">
        <w:rPr>
          <w:lang w:eastAsia="ja-JP" w:bidi="hi-IN"/>
        </w:rPr>
        <w:t>DRx</w:t>
      </w:r>
      <w:proofErr w:type="spellEnd"/>
      <w:r w:rsidR="00145D63">
        <w:rPr>
          <w:lang w:eastAsia="ja-JP" w:bidi="hi-IN"/>
        </w:rPr>
        <w:t xml:space="preserve"> group</w:t>
      </w:r>
      <w:r w:rsidR="009F3270">
        <w:rPr>
          <w:lang w:eastAsia="ja-JP" w:bidi="hi-IN"/>
        </w:rPr>
        <w:t xml:space="preserve"> communication simultaneously</w:t>
      </w:r>
      <w:r w:rsidR="00630099">
        <w:rPr>
          <w:lang w:eastAsia="ja-JP" w:bidi="hi-IN"/>
        </w:rPr>
        <w:t xml:space="preserve">. </w:t>
      </w:r>
      <w:r w:rsidR="004A7002">
        <w:rPr>
          <w:lang w:eastAsia="ja-JP" w:bidi="hi-IN"/>
        </w:rPr>
        <w:t xml:space="preserve">Note that UE needs to wake up </w:t>
      </w:r>
      <w:r w:rsidR="00D872C0">
        <w:rPr>
          <w:lang w:eastAsia="ja-JP" w:bidi="hi-IN"/>
        </w:rPr>
        <w:t xml:space="preserve">for SLSS reception if </w:t>
      </w:r>
      <w:r w:rsidR="00B83204">
        <w:rPr>
          <w:lang w:eastAsia="ja-JP" w:bidi="hi-IN"/>
        </w:rPr>
        <w:t>it is not overlapping to any of</w:t>
      </w:r>
      <w:r w:rsidR="00F24261">
        <w:rPr>
          <w:lang w:eastAsia="ja-JP" w:bidi="hi-IN"/>
        </w:rPr>
        <w:t xml:space="preserve"> the</w:t>
      </w:r>
      <w:r w:rsidR="00B83204">
        <w:rPr>
          <w:lang w:eastAsia="ja-JP" w:bidi="hi-IN"/>
        </w:rPr>
        <w:t xml:space="preserve"> </w:t>
      </w:r>
      <w:r w:rsidR="00F24261">
        <w:rPr>
          <w:lang w:eastAsia="ja-JP" w:bidi="hi-IN"/>
        </w:rPr>
        <w:t xml:space="preserve">ON </w:t>
      </w:r>
      <w:r w:rsidR="00B83204">
        <w:rPr>
          <w:lang w:eastAsia="ja-JP" w:bidi="hi-IN"/>
        </w:rPr>
        <w:t>duration</w:t>
      </w:r>
      <w:r w:rsidR="00F24261">
        <w:rPr>
          <w:lang w:eastAsia="ja-JP" w:bidi="hi-IN"/>
        </w:rPr>
        <w:t>s</w:t>
      </w:r>
      <w:r w:rsidR="00B83204">
        <w:rPr>
          <w:lang w:eastAsia="ja-JP" w:bidi="hi-IN"/>
        </w:rPr>
        <w:t xml:space="preserve"> regardless of requirement modification</w:t>
      </w:r>
      <w:r w:rsidR="0017158A">
        <w:rPr>
          <w:lang w:eastAsia="ja-JP" w:bidi="hi-IN"/>
        </w:rPr>
        <w:t>.</w:t>
      </w:r>
      <w:r w:rsidR="0090300D">
        <w:rPr>
          <w:lang w:eastAsia="ja-JP" w:bidi="hi-IN"/>
        </w:rPr>
        <w:t xml:space="preserve"> </w:t>
      </w:r>
      <w:r w:rsidR="0017158A">
        <w:rPr>
          <w:lang w:eastAsia="ja-JP" w:bidi="hi-IN"/>
        </w:rPr>
        <w:t>F</w:t>
      </w:r>
      <w:r w:rsidR="0090300D">
        <w:rPr>
          <w:lang w:eastAsia="ja-JP" w:bidi="hi-IN"/>
        </w:rPr>
        <w:t xml:space="preserve">ollowing R16 requirement only makes the wake up potentially more often in a period of </w:t>
      </w:r>
      <w:r w:rsidR="00CD7833">
        <w:rPr>
          <w:lang w:eastAsia="ja-JP" w:bidi="hi-IN"/>
        </w:rPr>
        <w:t xml:space="preserve">160ms or longer. </w:t>
      </w:r>
    </w:p>
    <w:p w14:paraId="1A274C01" w14:textId="512DB7CF" w:rsidR="00630099" w:rsidRPr="00833277" w:rsidRDefault="00630099" w:rsidP="0049566E">
      <w:pPr>
        <w:rPr>
          <w:b/>
          <w:bCs/>
          <w:lang w:eastAsia="ja-JP" w:bidi="hi-IN"/>
        </w:rPr>
      </w:pPr>
      <w:r w:rsidRPr="00833277">
        <w:rPr>
          <w:b/>
          <w:bCs/>
          <w:lang w:eastAsia="ja-JP" w:bidi="hi-IN"/>
        </w:rPr>
        <w:t>Proposal</w:t>
      </w:r>
      <w:r w:rsidR="00833277" w:rsidRPr="00833277">
        <w:rPr>
          <w:b/>
          <w:bCs/>
          <w:lang w:eastAsia="ja-JP" w:bidi="hi-IN"/>
        </w:rPr>
        <w:t xml:space="preserve"> 2</w:t>
      </w:r>
      <w:r w:rsidRPr="00833277">
        <w:rPr>
          <w:b/>
          <w:bCs/>
          <w:lang w:eastAsia="ja-JP" w:bidi="hi-IN"/>
        </w:rPr>
        <w:t xml:space="preserve">: </w:t>
      </w:r>
      <w:r w:rsidR="00A716DB" w:rsidRPr="00833277">
        <w:rPr>
          <w:b/>
          <w:bCs/>
          <w:lang w:eastAsia="ja-JP" w:bidi="hi-IN"/>
        </w:rPr>
        <w:t>Follow R16 requirement for synchronized SLSS measurement and search</w:t>
      </w:r>
      <w:r w:rsidR="00CD7833" w:rsidRPr="00833277">
        <w:rPr>
          <w:b/>
          <w:bCs/>
          <w:lang w:eastAsia="ja-JP" w:bidi="hi-IN"/>
        </w:rPr>
        <w:t>.</w:t>
      </w:r>
    </w:p>
    <w:p w14:paraId="71A62F01" w14:textId="168F86EB" w:rsidR="00EA40B9" w:rsidRDefault="00CD7694" w:rsidP="0049566E">
      <w:pPr>
        <w:rPr>
          <w:lang w:eastAsia="ja-JP" w:bidi="hi-IN"/>
        </w:rPr>
      </w:pPr>
      <w:r>
        <w:rPr>
          <w:lang w:eastAsia="ja-JP" w:bidi="hi-IN"/>
        </w:rPr>
        <w:lastRenderedPageBreak/>
        <w:t>To be more precise, synchronized</w:t>
      </w:r>
      <w:r w:rsidR="004A2CAF">
        <w:rPr>
          <w:lang w:eastAsia="ja-JP" w:bidi="hi-IN"/>
        </w:rPr>
        <w:t xml:space="preserve"> SLSS</w:t>
      </w:r>
      <w:r>
        <w:rPr>
          <w:lang w:eastAsia="ja-JP" w:bidi="hi-IN"/>
        </w:rPr>
        <w:t xml:space="preserve"> search</w:t>
      </w:r>
      <w:r w:rsidR="004A2CAF">
        <w:rPr>
          <w:lang w:eastAsia="ja-JP" w:bidi="hi-IN"/>
        </w:rPr>
        <w:t xml:space="preserve"> requirement in 38.133 clause 12.4, and synchronized SLSS measurement requirement in 38.133 in clause 12.</w:t>
      </w:r>
      <w:r w:rsidR="006F070B">
        <w:rPr>
          <w:lang w:eastAsia="ja-JP" w:bidi="hi-IN"/>
        </w:rPr>
        <w:t xml:space="preserve">3.1.4 can apply to R17 SL UEs with </w:t>
      </w:r>
      <w:proofErr w:type="spellStart"/>
      <w:r w:rsidR="00833277">
        <w:rPr>
          <w:lang w:eastAsia="ja-JP" w:bidi="hi-IN"/>
        </w:rPr>
        <w:t>DRx</w:t>
      </w:r>
      <w:proofErr w:type="spellEnd"/>
      <w:r w:rsidR="00833277">
        <w:rPr>
          <w:lang w:eastAsia="ja-JP" w:bidi="hi-IN"/>
        </w:rPr>
        <w:t>.</w:t>
      </w:r>
    </w:p>
    <w:p w14:paraId="07E3614D" w14:textId="2B6C4FE9" w:rsidR="00135EE2" w:rsidRPr="00820498" w:rsidRDefault="00833277" w:rsidP="0049566E">
      <w:pPr>
        <w:rPr>
          <w:rFonts w:eastAsia="PMingLiU"/>
          <w:lang w:eastAsia="zh-TW" w:bidi="hi-IN"/>
        </w:rPr>
      </w:pPr>
      <w:r>
        <w:rPr>
          <w:lang w:eastAsia="ja-JP" w:bidi="hi-IN"/>
        </w:rPr>
        <w:t xml:space="preserve">However, </w:t>
      </w:r>
      <w:r w:rsidR="00E53955">
        <w:rPr>
          <w:lang w:eastAsia="ja-JP" w:bidi="hi-IN"/>
        </w:rPr>
        <w:t xml:space="preserve">asynchronized SLSS search </w:t>
      </w:r>
      <w:r w:rsidR="005B085F">
        <w:rPr>
          <w:lang w:eastAsia="ja-JP" w:bidi="hi-IN"/>
        </w:rPr>
        <w:t>requires UE to stay on for 480ms in total during the search time</w:t>
      </w:r>
      <w:r w:rsidR="003C3F3D">
        <w:rPr>
          <w:lang w:eastAsia="ja-JP" w:bidi="hi-IN"/>
        </w:rPr>
        <w:t>,</w:t>
      </w:r>
      <w:r w:rsidR="00390110">
        <w:rPr>
          <w:lang w:eastAsia="ja-JP" w:bidi="hi-IN"/>
        </w:rPr>
        <w:t xml:space="preserve"> </w:t>
      </w:r>
      <w:proofErr w:type="spellStart"/>
      <w:proofErr w:type="gramStart"/>
      <w:r w:rsidR="008F35BE" w:rsidRPr="009C5807">
        <w:rPr>
          <w:lang w:eastAsia="zh-CN"/>
        </w:rPr>
        <w:t>T</w:t>
      </w:r>
      <w:r w:rsidR="008F35BE" w:rsidRPr="009C5807">
        <w:rPr>
          <w:vertAlign w:val="subscript"/>
          <w:lang w:eastAsia="zh-CN"/>
        </w:rPr>
        <w:t>detect,SyncRef</w:t>
      </w:r>
      <w:proofErr w:type="spellEnd"/>
      <w:proofErr w:type="gramEnd"/>
      <w:r w:rsidR="008F35BE" w:rsidRPr="009C5807">
        <w:rPr>
          <w:vertAlign w:val="subscript"/>
          <w:lang w:eastAsia="zh-CN"/>
        </w:rPr>
        <w:t xml:space="preserve"> UE_V2X</w:t>
      </w:r>
      <w:r w:rsidR="008F35BE" w:rsidRPr="009C5807">
        <w:rPr>
          <w:lang w:eastAsia="zh-CN"/>
        </w:rPr>
        <w:t xml:space="preserve"> </w:t>
      </w:r>
      <w:r w:rsidR="008F35BE">
        <w:rPr>
          <w:lang w:eastAsia="ja-JP" w:bidi="hi-IN"/>
        </w:rPr>
        <w:t>= 8s,</w:t>
      </w:r>
      <w:r w:rsidR="003C3F3D">
        <w:rPr>
          <w:lang w:eastAsia="ja-JP" w:bidi="hi-IN"/>
        </w:rPr>
        <w:t xml:space="preserve"> which may incur much larger power consumption th</w:t>
      </w:r>
      <w:r w:rsidR="00936853">
        <w:rPr>
          <w:lang w:eastAsia="ja-JP" w:bidi="hi-IN"/>
        </w:rPr>
        <w:t>a</w:t>
      </w:r>
      <w:r w:rsidR="003C3F3D">
        <w:rPr>
          <w:lang w:eastAsia="ja-JP" w:bidi="hi-IN"/>
        </w:rPr>
        <w:t>n synchronized search and measurement.</w:t>
      </w:r>
      <w:r w:rsidR="00F5028A">
        <w:rPr>
          <w:lang w:eastAsia="ja-JP" w:bidi="hi-IN"/>
        </w:rPr>
        <w:t xml:space="preserve"> </w:t>
      </w:r>
      <w:r w:rsidR="007D0A11" w:rsidRPr="00820498">
        <w:rPr>
          <w:rFonts w:eastAsia="PMingLiU"/>
          <w:lang w:eastAsia="zh-TW" w:bidi="hi-IN"/>
        </w:rPr>
        <w:t xml:space="preserve">The asynchronized SLSS search can completely block </w:t>
      </w:r>
      <w:r w:rsidR="002A13E3" w:rsidRPr="00820498">
        <w:rPr>
          <w:rFonts w:eastAsia="PMingLiU"/>
          <w:lang w:eastAsia="zh-TW" w:bidi="hi-IN"/>
        </w:rPr>
        <w:t xml:space="preserve">SL UE </w:t>
      </w:r>
      <w:proofErr w:type="spellStart"/>
      <w:r w:rsidR="002A13E3" w:rsidRPr="00820498">
        <w:rPr>
          <w:rFonts w:eastAsia="PMingLiU"/>
          <w:lang w:eastAsia="zh-TW" w:bidi="hi-IN"/>
        </w:rPr>
        <w:t>DRx</w:t>
      </w:r>
      <w:proofErr w:type="spellEnd"/>
      <w:r w:rsidR="002A13E3" w:rsidRPr="00820498">
        <w:rPr>
          <w:rFonts w:eastAsia="PMingLiU"/>
          <w:lang w:eastAsia="zh-TW" w:bidi="hi-IN"/>
        </w:rPr>
        <w:t xml:space="preserve"> in the search window</w:t>
      </w:r>
      <w:r w:rsidR="00133CAE" w:rsidRPr="00820498">
        <w:rPr>
          <w:rFonts w:eastAsia="PMingLiU"/>
          <w:lang w:eastAsia="zh-TW" w:bidi="hi-IN"/>
        </w:rPr>
        <w:t xml:space="preserve"> and eliminate the power saving by R17 enhancement of </w:t>
      </w:r>
      <w:proofErr w:type="spellStart"/>
      <w:r w:rsidR="00133CAE" w:rsidRPr="00820498">
        <w:rPr>
          <w:rFonts w:eastAsia="PMingLiU"/>
          <w:lang w:eastAsia="zh-TW" w:bidi="hi-IN"/>
        </w:rPr>
        <w:t>DRx</w:t>
      </w:r>
      <w:proofErr w:type="spellEnd"/>
      <w:r w:rsidR="00133CAE" w:rsidRPr="00820498">
        <w:rPr>
          <w:rFonts w:eastAsia="PMingLiU"/>
          <w:lang w:eastAsia="zh-TW" w:bidi="hi-IN"/>
        </w:rPr>
        <w:t xml:space="preserve"> and partial sensing. </w:t>
      </w:r>
      <w:r w:rsidR="00BE69D8" w:rsidRPr="00820498">
        <w:rPr>
          <w:rFonts w:eastAsia="PMingLiU"/>
          <w:lang w:eastAsia="zh-TW" w:bidi="hi-IN"/>
        </w:rPr>
        <w:t xml:space="preserve">Therefore, we propose the conditional asynchronized </w:t>
      </w:r>
      <w:proofErr w:type="spellStart"/>
      <w:r w:rsidR="00BE69D8" w:rsidRPr="00820498">
        <w:rPr>
          <w:rFonts w:eastAsia="PMingLiU"/>
          <w:lang w:eastAsia="zh-TW" w:bidi="hi-IN"/>
        </w:rPr>
        <w:t>SyncRef</w:t>
      </w:r>
      <w:proofErr w:type="spellEnd"/>
      <w:r w:rsidR="00BE69D8" w:rsidRPr="00820498">
        <w:rPr>
          <w:rFonts w:eastAsia="PMingLiU"/>
          <w:lang w:eastAsia="zh-TW" w:bidi="hi-IN"/>
        </w:rPr>
        <w:t xml:space="preserve"> UE search in the following.</w:t>
      </w:r>
    </w:p>
    <w:p w14:paraId="08246826" w14:textId="233F6AB0" w:rsidR="0038190D" w:rsidRPr="00820498" w:rsidRDefault="0038190D" w:rsidP="0049566E">
      <w:pPr>
        <w:rPr>
          <w:rFonts w:eastAsia="PMingLiU"/>
          <w:b/>
          <w:bCs/>
          <w:lang w:eastAsia="zh-TW" w:bidi="hi-IN"/>
        </w:rPr>
      </w:pPr>
      <w:r w:rsidRPr="00820498">
        <w:rPr>
          <w:rFonts w:eastAsia="PMingLiU"/>
          <w:b/>
          <w:bCs/>
          <w:lang w:eastAsia="zh-TW" w:bidi="hi-IN"/>
        </w:rPr>
        <w:t xml:space="preserve">Observation </w:t>
      </w:r>
      <w:r w:rsidR="00C439B8" w:rsidRPr="00820498">
        <w:rPr>
          <w:rFonts w:eastAsia="PMingLiU"/>
          <w:b/>
          <w:bCs/>
          <w:lang w:eastAsia="zh-TW" w:bidi="hi-IN"/>
        </w:rPr>
        <w:t>2</w:t>
      </w:r>
      <w:r w:rsidRPr="00820498">
        <w:rPr>
          <w:rFonts w:eastAsia="PMingLiU"/>
          <w:b/>
          <w:bCs/>
          <w:lang w:eastAsia="zh-TW" w:bidi="hi-IN"/>
        </w:rPr>
        <w:t>:</w:t>
      </w:r>
    </w:p>
    <w:p w14:paraId="6676F4FF" w14:textId="4F3039C0" w:rsidR="00BE69D8" w:rsidRPr="00820498" w:rsidRDefault="00CE2E96" w:rsidP="0049566E">
      <w:pPr>
        <w:rPr>
          <w:rFonts w:eastAsia="PMingLiU"/>
          <w:b/>
          <w:bCs/>
          <w:lang w:eastAsia="zh-TW" w:bidi="hi-IN"/>
        </w:rPr>
      </w:pPr>
      <w:r w:rsidRPr="00820498">
        <w:rPr>
          <w:rFonts w:eastAsia="PMingLiU"/>
          <w:b/>
          <w:bCs/>
          <w:lang w:eastAsia="zh-TW" w:bidi="hi-IN"/>
        </w:rPr>
        <w:t xml:space="preserve">The purposes of asynchronized </w:t>
      </w:r>
      <w:proofErr w:type="spellStart"/>
      <w:r w:rsidRPr="00820498">
        <w:rPr>
          <w:rFonts w:eastAsia="PMingLiU"/>
          <w:b/>
          <w:bCs/>
          <w:lang w:eastAsia="zh-TW" w:bidi="hi-IN"/>
        </w:rPr>
        <w:t>SyncRef</w:t>
      </w:r>
      <w:proofErr w:type="spellEnd"/>
      <w:r w:rsidRPr="00820498">
        <w:rPr>
          <w:rFonts w:eastAsia="PMingLiU"/>
          <w:b/>
          <w:bCs/>
          <w:lang w:eastAsia="zh-TW" w:bidi="hi-IN"/>
        </w:rPr>
        <w:t xml:space="preserve"> UE search </w:t>
      </w:r>
      <w:r w:rsidR="00F62908" w:rsidRPr="00820498">
        <w:rPr>
          <w:rFonts w:eastAsia="PMingLiU"/>
          <w:b/>
          <w:bCs/>
          <w:lang w:eastAsia="zh-TW" w:bidi="hi-IN"/>
        </w:rPr>
        <w:t>are:</w:t>
      </w:r>
    </w:p>
    <w:p w14:paraId="4417A82F" w14:textId="355317C1" w:rsidR="00F62908" w:rsidRPr="00820498" w:rsidRDefault="00F62908" w:rsidP="00F62908">
      <w:pPr>
        <w:numPr>
          <w:ilvl w:val="0"/>
          <w:numId w:val="34"/>
        </w:numPr>
        <w:rPr>
          <w:rFonts w:eastAsia="PMingLiU"/>
          <w:b/>
          <w:bCs/>
          <w:lang w:eastAsia="zh-TW" w:bidi="hi-IN"/>
        </w:rPr>
      </w:pPr>
      <w:r w:rsidRPr="00820498">
        <w:rPr>
          <w:rFonts w:eastAsia="PMingLiU"/>
          <w:b/>
          <w:bCs/>
          <w:lang w:eastAsia="zh-TW" w:bidi="hi-IN"/>
        </w:rPr>
        <w:t xml:space="preserve">To enable UE switching to high priority </w:t>
      </w:r>
      <w:proofErr w:type="spellStart"/>
      <w:r w:rsidRPr="00820498">
        <w:rPr>
          <w:rFonts w:eastAsia="PMingLiU"/>
          <w:b/>
          <w:bCs/>
          <w:lang w:eastAsia="zh-TW" w:bidi="hi-IN"/>
        </w:rPr>
        <w:t>SyncRef</w:t>
      </w:r>
      <w:proofErr w:type="spellEnd"/>
      <w:r w:rsidRPr="00820498">
        <w:rPr>
          <w:rFonts w:eastAsia="PMingLiU"/>
          <w:b/>
          <w:bCs/>
          <w:lang w:eastAsia="zh-TW" w:bidi="hi-IN"/>
        </w:rPr>
        <w:t xml:space="preserve"> UE. This happens mostly on synchronized cluster edge.</w:t>
      </w:r>
    </w:p>
    <w:p w14:paraId="72F47CAE" w14:textId="51A6F323" w:rsidR="00F62908" w:rsidRPr="00820498" w:rsidRDefault="00F62908" w:rsidP="00F62908">
      <w:pPr>
        <w:numPr>
          <w:ilvl w:val="0"/>
          <w:numId w:val="34"/>
        </w:numPr>
        <w:rPr>
          <w:rFonts w:eastAsia="PMingLiU"/>
          <w:b/>
          <w:bCs/>
          <w:lang w:eastAsia="zh-TW" w:bidi="hi-IN"/>
        </w:rPr>
      </w:pPr>
      <w:r w:rsidRPr="00820498">
        <w:rPr>
          <w:rFonts w:eastAsia="PMingLiU"/>
          <w:b/>
          <w:bCs/>
          <w:lang w:eastAsia="zh-TW" w:bidi="hi-IN"/>
        </w:rPr>
        <w:t xml:space="preserve">To enable UE switching to </w:t>
      </w:r>
      <w:proofErr w:type="spellStart"/>
      <w:r w:rsidRPr="00820498">
        <w:rPr>
          <w:rFonts w:eastAsia="PMingLiU"/>
          <w:b/>
          <w:bCs/>
          <w:lang w:eastAsia="zh-TW" w:bidi="hi-IN"/>
        </w:rPr>
        <w:t>SyncRef</w:t>
      </w:r>
      <w:proofErr w:type="spellEnd"/>
      <w:r w:rsidRPr="00820498">
        <w:rPr>
          <w:rFonts w:eastAsia="PMingLiU"/>
          <w:b/>
          <w:bCs/>
          <w:lang w:eastAsia="zh-TW" w:bidi="hi-IN"/>
        </w:rPr>
        <w:t xml:space="preserve"> UE with better RSRP.</w:t>
      </w:r>
    </w:p>
    <w:p w14:paraId="7C7D0FAB" w14:textId="0BD41906" w:rsidR="00135EE2" w:rsidRDefault="00936853" w:rsidP="0049566E">
      <w:pPr>
        <w:rPr>
          <w:lang w:eastAsia="ja-JP" w:bidi="hi-IN"/>
        </w:rPr>
      </w:pPr>
      <w:r>
        <w:rPr>
          <w:lang w:eastAsia="ja-JP" w:bidi="hi-IN"/>
        </w:rPr>
        <w:t>I</w:t>
      </w:r>
      <w:r w:rsidR="009E299C" w:rsidRPr="009E299C">
        <w:rPr>
          <w:lang w:eastAsia="ja-JP" w:bidi="hi-IN"/>
        </w:rPr>
        <w:t xml:space="preserve">t is beneficial to avoid asynchronized </w:t>
      </w:r>
      <w:proofErr w:type="spellStart"/>
      <w:r w:rsidR="009E299C" w:rsidRPr="009E299C">
        <w:rPr>
          <w:lang w:eastAsia="ja-JP" w:bidi="hi-IN"/>
        </w:rPr>
        <w:t>SyncR</w:t>
      </w:r>
      <w:r w:rsidR="002D5332">
        <w:rPr>
          <w:lang w:eastAsia="ja-JP" w:bidi="hi-IN"/>
        </w:rPr>
        <w:t>e</w:t>
      </w:r>
      <w:r w:rsidR="009E299C" w:rsidRPr="009E299C">
        <w:rPr>
          <w:lang w:eastAsia="ja-JP" w:bidi="hi-IN"/>
        </w:rPr>
        <w:t>f</w:t>
      </w:r>
      <w:proofErr w:type="spellEnd"/>
      <w:r w:rsidR="009E299C" w:rsidRPr="009E299C">
        <w:rPr>
          <w:lang w:eastAsia="ja-JP" w:bidi="hi-IN"/>
        </w:rPr>
        <w:t xml:space="preserve"> UE search</w:t>
      </w:r>
      <w:r>
        <w:rPr>
          <w:lang w:eastAsia="ja-JP" w:bidi="hi-IN"/>
        </w:rPr>
        <w:t xml:space="preserve"> to achieve power saving gain by R17 enhancement</w:t>
      </w:r>
      <w:r w:rsidR="009E299C" w:rsidRPr="009E299C">
        <w:rPr>
          <w:lang w:eastAsia="ja-JP" w:bidi="hi-IN"/>
        </w:rPr>
        <w:t xml:space="preserve"> when UE is unlikely to find high priority </w:t>
      </w:r>
      <w:proofErr w:type="spellStart"/>
      <w:r w:rsidR="009E299C" w:rsidRPr="009E299C">
        <w:rPr>
          <w:lang w:eastAsia="ja-JP" w:bidi="hi-IN"/>
        </w:rPr>
        <w:t>SyncRef</w:t>
      </w:r>
      <w:proofErr w:type="spellEnd"/>
      <w:r w:rsidR="009E299C" w:rsidRPr="009E299C">
        <w:rPr>
          <w:lang w:eastAsia="ja-JP" w:bidi="hi-IN"/>
        </w:rPr>
        <w:t xml:space="preserve"> UE or </w:t>
      </w:r>
      <w:proofErr w:type="spellStart"/>
      <w:r w:rsidR="009E299C" w:rsidRPr="009E299C">
        <w:rPr>
          <w:lang w:eastAsia="ja-JP" w:bidi="hi-IN"/>
        </w:rPr>
        <w:t>SyncRef</w:t>
      </w:r>
      <w:proofErr w:type="spellEnd"/>
      <w:r w:rsidR="009E299C" w:rsidRPr="009E299C">
        <w:rPr>
          <w:lang w:eastAsia="ja-JP" w:bidi="hi-IN"/>
        </w:rPr>
        <w:t xml:space="preserve"> UE with </w:t>
      </w:r>
      <w:r w:rsidR="00951A34">
        <w:rPr>
          <w:lang w:eastAsia="ja-JP" w:bidi="hi-IN"/>
        </w:rPr>
        <w:t xml:space="preserve">a </w:t>
      </w:r>
      <w:r w:rsidR="009E299C" w:rsidRPr="009E299C">
        <w:rPr>
          <w:lang w:eastAsia="ja-JP" w:bidi="hi-IN"/>
        </w:rPr>
        <w:t>better RSRP</w:t>
      </w:r>
      <w:r w:rsidR="009E299C">
        <w:rPr>
          <w:lang w:eastAsia="ja-JP" w:bidi="hi-IN"/>
        </w:rPr>
        <w:t>.</w:t>
      </w:r>
      <w:r w:rsidR="00951A34">
        <w:rPr>
          <w:lang w:eastAsia="ja-JP" w:bidi="hi-IN"/>
        </w:rPr>
        <w:t xml:space="preserve"> W</w:t>
      </w:r>
      <w:r w:rsidR="002D5332">
        <w:rPr>
          <w:lang w:eastAsia="ja-JP" w:bidi="hi-IN"/>
        </w:rPr>
        <w:t xml:space="preserve">e </w:t>
      </w:r>
      <w:r w:rsidR="00951A34">
        <w:rPr>
          <w:lang w:eastAsia="ja-JP" w:bidi="hi-IN"/>
        </w:rPr>
        <w:t>make</w:t>
      </w:r>
      <w:r w:rsidR="002D5332">
        <w:rPr>
          <w:lang w:eastAsia="ja-JP" w:bidi="hi-IN"/>
        </w:rPr>
        <w:t xml:space="preserve"> the following observation</w:t>
      </w:r>
      <w:r w:rsidR="005D5DAB">
        <w:rPr>
          <w:lang w:eastAsia="ja-JP" w:bidi="hi-IN"/>
        </w:rPr>
        <w:t>s</w:t>
      </w:r>
      <w:r w:rsidR="002D5332">
        <w:rPr>
          <w:lang w:eastAsia="ja-JP" w:bidi="hi-IN"/>
        </w:rPr>
        <w:t xml:space="preserve"> and analysis</w:t>
      </w:r>
      <w:r w:rsidR="005D5DAB">
        <w:rPr>
          <w:lang w:eastAsia="ja-JP" w:bidi="hi-IN"/>
        </w:rPr>
        <w:t>, and based on them,</w:t>
      </w:r>
      <w:r w:rsidR="00951A34">
        <w:rPr>
          <w:lang w:eastAsia="ja-JP" w:bidi="hi-IN"/>
        </w:rPr>
        <w:t xml:space="preserve"> </w:t>
      </w:r>
      <w:r w:rsidR="005D5DAB">
        <w:rPr>
          <w:lang w:eastAsia="ja-JP" w:bidi="hi-IN"/>
        </w:rPr>
        <w:t>we propose</w:t>
      </w:r>
      <w:r w:rsidR="00951A34">
        <w:rPr>
          <w:lang w:eastAsia="ja-JP" w:bidi="hi-IN"/>
        </w:rPr>
        <w:t xml:space="preserve"> a mechanism for identifying the cases in which asynchronized search is useful</w:t>
      </w:r>
      <w:r w:rsidR="002D5332">
        <w:rPr>
          <w:lang w:eastAsia="ja-JP" w:bidi="hi-IN"/>
        </w:rPr>
        <w:t>.</w:t>
      </w:r>
    </w:p>
    <w:p w14:paraId="29251229" w14:textId="62D0B878" w:rsidR="002D5332" w:rsidRDefault="00C60674" w:rsidP="0049566E">
      <w:pPr>
        <w:rPr>
          <w:lang w:eastAsia="ja-JP" w:bidi="hi-IN"/>
        </w:rPr>
      </w:pPr>
      <w:r w:rsidRPr="00C60674">
        <w:rPr>
          <w:lang w:eastAsia="ja-JP" w:bidi="hi-IN"/>
        </w:rPr>
        <w:t>Since RAN4 requires SL UE to transmit SLSS when its sync source RSRP is weak, the SLSS coverage in a</w:t>
      </w:r>
      <w:r w:rsidR="005D5DAB">
        <w:rPr>
          <w:lang w:eastAsia="ja-JP" w:bidi="hi-IN"/>
        </w:rPr>
        <w:t>n</w:t>
      </w:r>
      <w:r w:rsidRPr="00C60674">
        <w:rPr>
          <w:lang w:eastAsia="ja-JP" w:bidi="hi-IN"/>
        </w:rPr>
        <w:t xml:space="preserve"> OOC sync cluster is likely to become cells packing the cluster</w:t>
      </w:r>
      <w:r>
        <w:rPr>
          <w:lang w:eastAsia="ja-JP" w:bidi="hi-IN"/>
        </w:rPr>
        <w:t>.</w:t>
      </w:r>
    </w:p>
    <w:p w14:paraId="49D3C515" w14:textId="42120C1B" w:rsidR="00C60674" w:rsidRDefault="007535F0" w:rsidP="0049566E">
      <w:pPr>
        <w:rPr>
          <w:lang w:eastAsia="ja-JP" w:bidi="hi-IN"/>
        </w:rPr>
      </w:pPr>
      <w:r>
        <w:rPr>
          <w:lang w:eastAsia="ja-JP" w:bidi="hi-IN"/>
        </w:rPr>
      </w:r>
      <w:r>
        <w:rPr>
          <w:lang w:eastAsia="ja-JP" w:bidi="hi-IN"/>
        </w:rPr>
        <w:pict w14:anchorId="24D996CC">
          <v:group id="Group 7" o:spid="_x0000_s1032" style="width:177.65pt;height:171.7pt;mso-position-horizontal-relative:char;mso-position-vertical-relative:line" coordsize="38277,37437">
            <v:oval id="Oval 2" o:spid="_x0000_s1033" style="position:absolute;width:38277;height:37437;visibility:visible;mso-wrap-style:square;v-text-anchor:middle" strokeweight="1.5pt">
              <v:stroke joinstyle="miter"/>
            </v:oval>
            <v:oval id="Oval 3" o:spid="_x0000_s1034" style="position:absolute;left:6955;top:3201;width:5919;height:6504;visibility:visible;mso-wrap-style:square;v-text-anchor:middle" strokecolor="#4472c4" strokeweight="1.5pt">
              <v:stroke joinstyle="miter"/>
            </v:oval>
            <v:oval id="Oval 4" o:spid="_x0000_s1035" style="position:absolute;left:13669;top:2021;width:5919;height:6504;visibility:visible;mso-wrap-style:square;v-text-anchor:middle" strokecolor="#4472c4" strokeweight="1.5pt">
              <v:stroke joinstyle="miter"/>
            </v:oval>
            <v:oval id="Oval 5" o:spid="_x0000_s1036" style="position:absolute;left:2763;top:9748;width:5919;height:6504;visibility:visible;mso-wrap-style:square;v-text-anchor:middle" strokecolor="#4472c4" strokeweight="1.5pt">
              <v:stroke joinstyle="miter"/>
            </v:oval>
            <v:oval id="Oval 6" o:spid="_x0000_s1037" style="position:absolute;left:9893;top:9560;width:5919;height:6504;visibility:visible;mso-wrap-style:square;v-text-anchor:middle" strokecolor="#4472c4" strokeweight="1.5pt">
              <v:stroke joinstyle="miter"/>
            </v:oval>
            <v:oval id="Oval 7" o:spid="_x0000_s1038" style="position:absolute;left:16306;top:9160;width:5919;height:6503;visibility:visible;mso-wrap-style:square;v-text-anchor:middle" strokecolor="#4472c4" strokeweight="1.5pt">
              <v:stroke joinstyle="miter"/>
            </v:oval>
            <v:oval id="Oval 9" o:spid="_x0000_s1039" style="position:absolute;left:19961;top:2056;width:5918;height:6504;visibility:visible;mso-wrap-style:square;v-text-anchor:middle" strokecolor="#4472c4" strokeweight="1.5pt">
              <v:stroke joinstyle="miter"/>
            </v:oval>
            <v:oval id="Oval 10" o:spid="_x0000_s1040" style="position:absolute;left:26302;top:3437;width:5919;height:6504;visibility:visible;mso-wrap-style:square;v-text-anchor:middle" strokecolor="#4472c4" strokeweight="1.5pt">
              <v:stroke joinstyle="miter"/>
            </v:oval>
            <v:oval id="Oval 11" o:spid="_x0000_s1041" style="position:absolute;left:23052;top:9705;width:5919;height:6503;visibility:visible;mso-wrap-style:square;v-text-anchor:middle" strokecolor="#4472c4" strokeweight="1.5pt">
              <v:stroke joinstyle="miter"/>
            </v:oval>
            <v:oval id="Oval 12" o:spid="_x0000_s1042" style="position:absolute;left:6955;top:16358;width:5919;height:6503;visibility:visible;mso-wrap-style:square;v-text-anchor:middle" strokecolor="#4472c4" strokeweight="1.5pt">
              <v:stroke joinstyle="miter"/>
            </v:oval>
            <v:oval id="Oval 13" o:spid="_x0000_s1043" style="position:absolute;left:30337;top:9920;width:5918;height:6504;visibility:visible;mso-wrap-style:square;v-text-anchor:middle" strokecolor="#4472c4" strokeweight="1.5pt">
              <v:stroke joinstyle="miter"/>
            </v:oval>
            <v:oval id="Oval 14" o:spid="_x0000_s1044" style="position:absolute;left:518;top:17089;width:5919;height:6504;visibility:visible;mso-wrap-style:square;v-text-anchor:middle" strokecolor="#4472c4" strokeweight="1.5pt">
              <v:stroke joinstyle="miter"/>
            </v:oval>
            <v:oval id="Oval 15" o:spid="_x0000_s1045" style="position:absolute;left:13479;top:16064;width:5918;height:6503;visibility:visible;mso-wrap-style:square;v-text-anchor:middle" strokecolor="#4472c4" strokeweight="1.5pt">
              <v:stroke joinstyle="miter"/>
            </v:oval>
            <v:oval id="Oval 16" o:spid="_x0000_s1046" style="position:absolute;left:26118;top:16178;width:5919;height:6504;visibility:visible;mso-wrap-style:square;v-text-anchor:middle" strokecolor="#4472c4" strokeweight="1.5pt">
              <v:stroke joinstyle="miter"/>
            </v:oval>
            <v:oval id="Oval 17" o:spid="_x0000_s1047" style="position:absolute;left:19961;top:16064;width:5918;height:6503;visibility:visible;mso-wrap-style:square;v-text-anchor:middle" strokecolor="#4472c4" strokeweight="1.5pt">
              <v:stroke joinstyle="miter"/>
            </v:oval>
            <v:oval id="Oval 18" o:spid="_x0000_s1048" style="position:absolute;left:32325;top:15951;width:5919;height:6504;visibility:visible;mso-wrap-style:square;v-text-anchor:middle" strokecolor="#4472c4" strokeweight="1.5pt">
              <v:stroke joinstyle="miter"/>
            </v:oval>
            <v:oval id="Oval 19" o:spid="_x0000_s1049" style="position:absolute;left:4044;top:23280;width:5919;height:6504;visibility:visible;mso-wrap-style:square;v-text-anchor:middle" strokecolor="#4472c4" strokeweight="1.5pt">
              <v:stroke joinstyle="miter"/>
            </v:oval>
            <v:oval id="Oval 20" o:spid="_x0000_s1050" style="position:absolute;left:10951;top:23157;width:5919;height:6504;visibility:visible;mso-wrap-style:square;v-text-anchor:middle" strokecolor="#4472c4" strokeweight="1.5pt">
              <v:stroke joinstyle="miter"/>
            </v:oval>
            <v:oval id="Oval 21" o:spid="_x0000_s1051" style="position:absolute;left:17452;top:22968;width:5919;height:6503;visibility:visible;mso-wrap-style:square;v-text-anchor:middle" strokecolor="#4472c4" strokeweight="1.5pt">
              <v:stroke joinstyle="miter"/>
            </v:oval>
            <v:oval id="Oval 22" o:spid="_x0000_s1052" style="position:absolute;left:23476;top:22347;width:5919;height:6503;visibility:visible;mso-wrap-style:square;v-text-anchor:middle" strokecolor="#4472c4" strokeweight="1.5pt">
              <v:stroke joinstyle="miter"/>
            </v:oval>
            <v:oval id="Oval 23" o:spid="_x0000_s1053" style="position:absolute;left:30055;top:22567;width:5919;height:6504;visibility:visible;mso-wrap-style:square;v-text-anchor:middle" strokecolor="#4472c4" strokeweight="1.5pt">
              <v:stroke joinstyle="miter"/>
            </v:oval>
            <v:oval id="Oval 24" o:spid="_x0000_s1054" style="position:absolute;left:7586;top:28768;width:5919;height:6504;visibility:visible;mso-wrap-style:square;v-text-anchor:middle" strokecolor="#4472c4" strokeweight="1.5pt">
              <v:stroke joinstyle="miter"/>
            </v:oval>
            <v:oval id="Oval 25" o:spid="_x0000_s1055" style="position:absolute;left:13915;top:30098;width:5919;height:6503;visibility:visible;mso-wrap-style:square;v-text-anchor:middle" strokecolor="#4472c4" strokeweight="1.5pt">
              <v:stroke joinstyle="miter"/>
            </v:oval>
            <v:oval id="Oval 26" o:spid="_x0000_s1056" style="position:absolute;left:20654;top:29784;width:5919;height:6503;visibility:visible;mso-wrap-style:square;v-text-anchor:middle" strokecolor="#4472c4" strokeweight="1.5pt">
              <v:stroke joinstyle="miter"/>
            </v:oval>
            <v:oval id="Oval 27" o:spid="_x0000_s1057" style="position:absolute;left:26573;top:28537;width:5752;height:5417;visibility:visible;mso-wrap-style:square;v-text-anchor:middle" strokecolor="#4472c4" strokeweight="1.5pt">
              <v:stroke joinstyle="miter"/>
            </v:oval>
            <w10:anchorlock/>
          </v:group>
        </w:pict>
      </w:r>
    </w:p>
    <w:p w14:paraId="49673702" w14:textId="77C26111" w:rsidR="00DC4ABF" w:rsidRDefault="0090173D" w:rsidP="0049566E">
      <w:pPr>
        <w:rPr>
          <w:lang w:eastAsia="ja-JP" w:bidi="hi-IN"/>
        </w:rPr>
      </w:pPr>
      <w:r>
        <w:rPr>
          <w:lang w:eastAsia="ja-JP" w:bidi="hi-IN"/>
        </w:rPr>
        <w:t>Then we can observe that w</w:t>
      </w:r>
      <w:r w:rsidRPr="0090173D">
        <w:rPr>
          <w:lang w:eastAsia="ja-JP" w:bidi="hi-IN"/>
        </w:rPr>
        <w:t xml:space="preserve">hen UE is close to cluster </w:t>
      </w:r>
      <w:proofErr w:type="spellStart"/>
      <w:r w:rsidRPr="0090173D">
        <w:rPr>
          <w:lang w:eastAsia="ja-JP" w:bidi="hi-IN"/>
        </w:rPr>
        <w:t>center</w:t>
      </w:r>
      <w:proofErr w:type="spellEnd"/>
      <w:r w:rsidRPr="0090173D">
        <w:rPr>
          <w:lang w:eastAsia="ja-JP" w:bidi="hi-IN"/>
        </w:rPr>
        <w:t>, the received SLSS RSRP doesn’t change too much when UE is moving due to SFN transmission of SLSS and the packed cell coverage.</w:t>
      </w:r>
    </w:p>
    <w:p w14:paraId="7712B691" w14:textId="177264FA" w:rsidR="0090173D" w:rsidRDefault="007535F0" w:rsidP="0049566E">
      <w:pPr>
        <w:rPr>
          <w:lang w:eastAsia="ja-JP" w:bidi="hi-IN"/>
        </w:rPr>
      </w:pPr>
      <w:r>
        <w:rPr>
          <w:lang w:eastAsia="ja-JP" w:bidi="hi-IN"/>
        </w:rPr>
      </w:r>
      <w:r>
        <w:rPr>
          <w:lang w:eastAsia="ja-JP" w:bidi="hi-IN"/>
        </w:rPr>
        <w:pict w14:anchorId="7627325E">
          <v:group id="Group 77" o:spid="_x0000_s1058" style="width:165.95pt;height:175.6pt;mso-position-horizontal-relative:char;mso-position-vertical-relative:line" coordsize="38277,37437">
            <v:group id="Group 2" o:spid="_x0000_s1059" style="position:absolute;width:38277;height:37437" coordsize="38277,37437">
              <v:oval id="Oval 9" o:spid="_x0000_s1060" style="position:absolute;width:38277;height:37437;visibility:visible;mso-wrap-style:square;v-text-anchor:middle" strokeweight="1.5pt">
                <v:stroke joinstyle="miter"/>
              </v:oval>
              <v:oval id="Oval 10" o:spid="_x0000_s1061" style="position:absolute;left:6955;top:3201;width:5919;height:6504;visibility:visible;mso-wrap-style:square;v-text-anchor:middle" strokecolor="#4472c4" strokeweight="1.5pt">
                <v:stroke joinstyle="miter"/>
              </v:oval>
              <v:oval id="Oval 11" o:spid="_x0000_s1062" style="position:absolute;left:13669;top:2021;width:5919;height:6504;visibility:visible;mso-wrap-style:square;v-text-anchor:middle" strokecolor="#4472c4" strokeweight="1.5pt">
                <v:stroke joinstyle="miter"/>
              </v:oval>
              <v:oval id="Oval 12" o:spid="_x0000_s1063" style="position:absolute;left:2763;top:9748;width:5919;height:6504;visibility:visible;mso-wrap-style:square;v-text-anchor:middle" strokecolor="#4472c4" strokeweight="1.5pt">
                <v:stroke joinstyle="miter"/>
              </v:oval>
              <v:oval id="Oval 13" o:spid="_x0000_s1064" style="position:absolute;left:9893;top:9560;width:5919;height:6504;visibility:visible;mso-wrap-style:square;v-text-anchor:middle" strokecolor="#4472c4" strokeweight="1.5pt">
                <v:stroke joinstyle="miter"/>
              </v:oval>
              <v:oval id="Oval 14" o:spid="_x0000_s1065" style="position:absolute;left:16306;top:9160;width:5919;height:6503;visibility:visible;mso-wrap-style:square;v-text-anchor:middle" strokecolor="#4472c4" strokeweight="1.5pt">
                <v:stroke joinstyle="miter"/>
              </v:oval>
              <v:oval id="Oval 15" o:spid="_x0000_s1066" style="position:absolute;left:19961;top:2056;width:5918;height:6504;visibility:visible;mso-wrap-style:square;v-text-anchor:middle" strokecolor="#4472c4" strokeweight="1.5pt">
                <v:stroke joinstyle="miter"/>
              </v:oval>
              <v:oval id="Oval 16" o:spid="_x0000_s1067" style="position:absolute;left:26302;top:3437;width:5919;height:6504;visibility:visible;mso-wrap-style:square;v-text-anchor:middle" strokecolor="#4472c4" strokeweight="1.5pt">
                <v:stroke joinstyle="miter"/>
              </v:oval>
              <v:oval id="Oval 17" o:spid="_x0000_s1068" style="position:absolute;left:23052;top:9705;width:5919;height:6503;visibility:visible;mso-wrap-style:square;v-text-anchor:middle" strokecolor="#4472c4" strokeweight="1.5pt">
                <v:stroke joinstyle="miter"/>
              </v:oval>
              <v:oval id="Oval 18" o:spid="_x0000_s1069" style="position:absolute;left:6955;top:16358;width:5919;height:6503;visibility:visible;mso-wrap-style:square;v-text-anchor:middle" strokecolor="#4472c4" strokeweight="1.5pt">
                <v:stroke joinstyle="miter"/>
              </v:oval>
              <v:oval id="Oval 19" o:spid="_x0000_s1070" style="position:absolute;left:30337;top:9920;width:5918;height:6504;visibility:visible;mso-wrap-style:square;v-text-anchor:middle" strokecolor="#4472c4" strokeweight="1.5pt">
                <v:stroke joinstyle="miter"/>
              </v:oval>
              <v:oval id="Oval 20" o:spid="_x0000_s1071" style="position:absolute;left:518;top:17089;width:5919;height:6504;visibility:visible;mso-wrap-style:square;v-text-anchor:middle" strokecolor="#4472c4" strokeweight="1.5pt">
                <v:stroke joinstyle="miter"/>
              </v:oval>
              <v:oval id="Oval 21" o:spid="_x0000_s1072" style="position:absolute;left:13479;top:16064;width:5918;height:6503;visibility:visible;mso-wrap-style:square;v-text-anchor:middle" strokecolor="#4472c4" strokeweight="1.5pt">
                <v:stroke joinstyle="miter"/>
              </v:oval>
              <v:oval id="Oval 22" o:spid="_x0000_s1073" style="position:absolute;left:26118;top:16178;width:5919;height:6504;visibility:visible;mso-wrap-style:square;v-text-anchor:middle" strokecolor="#4472c4" strokeweight="1.5pt">
                <v:stroke joinstyle="miter"/>
              </v:oval>
              <v:oval id="Oval 23" o:spid="_x0000_s1074" style="position:absolute;left:19961;top:16064;width:5918;height:6503;visibility:visible;mso-wrap-style:square;v-text-anchor:middle" strokecolor="#4472c4" strokeweight="1.5pt">
                <v:stroke joinstyle="miter"/>
              </v:oval>
              <v:oval id="Oval 24" o:spid="_x0000_s1075" style="position:absolute;left:32325;top:15951;width:5919;height:6504;visibility:visible;mso-wrap-style:square;v-text-anchor:middle" strokecolor="#4472c4" strokeweight="1.5pt">
                <v:stroke joinstyle="miter"/>
              </v:oval>
              <v:oval id="Oval 25" o:spid="_x0000_s1076" style="position:absolute;left:4044;top:23280;width:5919;height:6504;visibility:visible;mso-wrap-style:square;v-text-anchor:middle" strokecolor="#4472c4" strokeweight="1.5pt">
                <v:stroke joinstyle="miter"/>
              </v:oval>
              <v:oval id="Oval 26" o:spid="_x0000_s1077" style="position:absolute;left:10951;top:23157;width:5919;height:6504;visibility:visible;mso-wrap-style:square;v-text-anchor:middle" strokecolor="#4472c4" strokeweight="1.5pt">
                <v:stroke joinstyle="miter"/>
              </v:oval>
              <v:oval id="Oval 27" o:spid="_x0000_s1078" style="position:absolute;left:17452;top:22968;width:5919;height:6503;visibility:visible;mso-wrap-style:square;v-text-anchor:middle" strokecolor="#4472c4" strokeweight="1.5pt">
                <v:stroke joinstyle="miter"/>
              </v:oval>
              <v:oval id="Oval 28" o:spid="_x0000_s1079" style="position:absolute;left:23476;top:22347;width:5919;height:6503;visibility:visible;mso-wrap-style:square;v-text-anchor:middle" strokecolor="#4472c4" strokeweight="1.5pt">
                <v:stroke joinstyle="miter"/>
              </v:oval>
              <v:oval id="Oval 29" o:spid="_x0000_s1080" style="position:absolute;left:30055;top:22567;width:5919;height:6504;visibility:visible;mso-wrap-style:square;v-text-anchor:middle" strokecolor="#4472c4" strokeweight="1.5pt">
                <v:stroke joinstyle="miter"/>
              </v:oval>
              <v:oval id="Oval 30" o:spid="_x0000_s1081" style="position:absolute;left:7586;top:28768;width:5919;height:6504;visibility:visible;mso-wrap-style:square;v-text-anchor:middle" strokecolor="#4472c4" strokeweight="1.5pt">
                <v:stroke joinstyle="miter"/>
              </v:oval>
              <v:oval id="Oval 31" o:spid="_x0000_s1082" style="position:absolute;left:13915;top:30098;width:5919;height:6503;visibility:visible;mso-wrap-style:square;v-text-anchor:middle" strokecolor="#4472c4" strokeweight="1.5pt">
                <v:stroke joinstyle="miter"/>
              </v:oval>
              <v:oval id="Oval 32" o:spid="_x0000_s1083" style="position:absolute;left:20654;top:29784;width:5919;height:6503;visibility:visible;mso-wrap-style:square;v-text-anchor:middle" strokecolor="#4472c4" strokeweight="1.5pt">
                <v:stroke joinstyle="miter"/>
              </v:oval>
              <v:oval id="Oval 33" o:spid="_x0000_s1084" style="position:absolute;left:26573;top:28537;width:5752;height:5417;visibility:visible;mso-wrap-style:square;v-text-anchor:middle" strokecolor="#4472c4" strokeweight="1.5pt">
                <v:stroke joinstyle="miter"/>
              </v:oval>
            </v:group>
            <v:group id="Group 3" o:spid="_x0000_s1085" style="position:absolute;left:9797;top:11369;width:21031;height:14426" coordorigin="9797,11369" coordsize="21031,14426">
              <v:oval id="Oval 4" o:spid="_x0000_s1086" style="position:absolute;left:19117;top:18393;width:1232;height:1377;visibility:visible;mso-wrap-style:square;v-text-anchor:middle" fillcolor="red" stroked="f" strokeweight="1pt">
                <v:stroke joinstyle="miter"/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87" type="#_x0000_t32" style="position:absolute;left:21383;top:18907;width:9445;height:80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  <v:shape id="Straight Arrow Connector 6" o:spid="_x0000_s1088" type="#_x0000_t32" style="position:absolute;left:19484;top:11369;width:5;height:5888;flip:x y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  <v:shape id="Straight Arrow Connector 7" o:spid="_x0000_s1089" type="#_x0000_t32" style="position:absolute;left:9797;top:19148;width:8025;height:211;flip:x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  <v:shape id="Straight Arrow Connector 8" o:spid="_x0000_s1090" type="#_x0000_t32" style="position:absolute;left:19590;top:20398;width:5;height:5397;flip:x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</v:group>
            <w10:anchorlock/>
          </v:group>
        </w:pict>
      </w:r>
    </w:p>
    <w:p w14:paraId="1A988DF5" w14:textId="2E7AC948" w:rsidR="00450C3F" w:rsidRDefault="00450C3F" w:rsidP="0049566E">
      <w:pPr>
        <w:rPr>
          <w:lang w:eastAsia="ja-JP" w:bidi="hi-IN"/>
        </w:rPr>
      </w:pPr>
      <w:r>
        <w:rPr>
          <w:lang w:eastAsia="ja-JP" w:bidi="hi-IN"/>
        </w:rPr>
        <w:t>On the other hand, w</w:t>
      </w:r>
      <w:r w:rsidRPr="00450C3F">
        <w:rPr>
          <w:lang w:eastAsia="ja-JP" w:bidi="hi-IN"/>
        </w:rPr>
        <w:t xml:space="preserve">hen UE is close to the cluster edge, the received RSRP may change a lot if UE is not moving towards the cluster </w:t>
      </w:r>
      <w:proofErr w:type="spellStart"/>
      <w:r w:rsidRPr="00450C3F">
        <w:rPr>
          <w:lang w:eastAsia="ja-JP" w:bidi="hi-IN"/>
        </w:rPr>
        <w:t>center</w:t>
      </w:r>
      <w:proofErr w:type="spellEnd"/>
      <w:r w:rsidRPr="00450C3F">
        <w:rPr>
          <w:lang w:eastAsia="ja-JP" w:bidi="hi-IN"/>
        </w:rPr>
        <w:t>.</w:t>
      </w:r>
    </w:p>
    <w:p w14:paraId="3788AAA5" w14:textId="54C95000" w:rsidR="00427087" w:rsidRDefault="007535F0" w:rsidP="0049566E">
      <w:pPr>
        <w:rPr>
          <w:lang w:eastAsia="ja-JP" w:bidi="hi-IN"/>
        </w:rPr>
      </w:pPr>
      <w:r>
        <w:rPr>
          <w:noProof/>
          <w:lang w:eastAsia="ja-JP" w:bidi="hi-IN"/>
        </w:rPr>
        <w:lastRenderedPageBreak/>
        <w:pict w14:anchorId="4A0EE9D7">
          <v:oval id="_x0000_s1124" style="position:absolute;margin-left:184.8pt;margin-top:97.05pt;width:7.15pt;height:7.15pt;z-index:8" fillcolor="red" stroked="f"/>
        </w:pict>
      </w:r>
      <w:r>
        <w:rPr>
          <w:lang w:eastAsia="ja-JP" w:bidi="hi-IN"/>
        </w:rPr>
      </w:r>
      <w:r>
        <w:rPr>
          <w:lang w:eastAsia="ja-JP" w:bidi="hi-IN"/>
        </w:rPr>
        <w:pict w14:anchorId="7B3118D6">
          <v:group id="Group 78" o:spid="_x0000_s1091" style="width:240.95pt;height:179.55pt;mso-position-horizontal-relative:char;mso-position-vertical-relative:line" coordsize="50183,37437">
            <v:group id="Group 2" o:spid="_x0000_s1092" style="position:absolute;width:38277;height:37437" coordsize="38277,37437">
              <v:oval id="Oval 9" o:spid="_x0000_s1093" style="position:absolute;width:38277;height:37437;visibility:visible;mso-wrap-style:square;v-text-anchor:middle" strokeweight="1.5pt">
                <v:stroke joinstyle="miter"/>
              </v:oval>
              <v:oval id="Oval 10" o:spid="_x0000_s1094" style="position:absolute;left:6955;top:3201;width:5919;height:6504;visibility:visible;mso-wrap-style:square;v-text-anchor:middle" strokecolor="#4472c4" strokeweight="1.5pt">
                <v:stroke joinstyle="miter"/>
              </v:oval>
              <v:oval id="Oval 11" o:spid="_x0000_s1095" style="position:absolute;left:13669;top:2021;width:5919;height:6504;visibility:visible;mso-wrap-style:square;v-text-anchor:middle" strokecolor="#4472c4" strokeweight="1.5pt">
                <v:stroke joinstyle="miter"/>
              </v:oval>
              <v:oval id="Oval 12" o:spid="_x0000_s1096" style="position:absolute;left:2763;top:9748;width:5919;height:6504;visibility:visible;mso-wrap-style:square;v-text-anchor:middle" strokecolor="#4472c4" strokeweight="1.5pt">
                <v:stroke joinstyle="miter"/>
              </v:oval>
              <v:oval id="Oval 13" o:spid="_x0000_s1097" style="position:absolute;left:9893;top:9560;width:5919;height:6504;visibility:visible;mso-wrap-style:square;v-text-anchor:middle" strokecolor="#4472c4" strokeweight="1.5pt">
                <v:stroke joinstyle="miter"/>
              </v:oval>
              <v:oval id="Oval 14" o:spid="_x0000_s1098" style="position:absolute;left:16306;top:9160;width:5919;height:6503;visibility:visible;mso-wrap-style:square;v-text-anchor:middle" strokecolor="#4472c4" strokeweight="1.5pt">
                <v:stroke joinstyle="miter"/>
              </v:oval>
              <v:oval id="Oval 15" o:spid="_x0000_s1099" style="position:absolute;left:19961;top:2056;width:5918;height:6504;visibility:visible;mso-wrap-style:square;v-text-anchor:middle" strokecolor="#4472c4" strokeweight="1.5pt">
                <v:stroke joinstyle="miter"/>
              </v:oval>
              <v:oval id="Oval 16" o:spid="_x0000_s1100" style="position:absolute;left:26302;top:3437;width:5919;height:6504;visibility:visible;mso-wrap-style:square;v-text-anchor:middle" strokecolor="#4472c4" strokeweight="1.5pt">
                <v:stroke joinstyle="miter"/>
              </v:oval>
              <v:oval id="Oval 17" o:spid="_x0000_s1101" style="position:absolute;left:23052;top:9705;width:5919;height:6503;visibility:visible;mso-wrap-style:square;v-text-anchor:middle" strokecolor="#4472c4" strokeweight="1.5pt">
                <v:stroke joinstyle="miter"/>
              </v:oval>
              <v:oval id="Oval 18" o:spid="_x0000_s1102" style="position:absolute;left:6955;top:16358;width:5919;height:6503;visibility:visible;mso-wrap-style:square;v-text-anchor:middle" strokecolor="#4472c4" strokeweight="1.5pt">
                <v:stroke joinstyle="miter"/>
              </v:oval>
              <v:oval id="Oval 19" o:spid="_x0000_s1103" style="position:absolute;left:30337;top:9920;width:5918;height:6504;visibility:visible;mso-wrap-style:square;v-text-anchor:middle" strokecolor="#4472c4" strokeweight="1.5pt">
                <v:stroke joinstyle="miter"/>
              </v:oval>
              <v:oval id="Oval 20" o:spid="_x0000_s1104" style="position:absolute;left:518;top:17089;width:5919;height:6504;visibility:visible;mso-wrap-style:square;v-text-anchor:middle" strokecolor="#4472c4" strokeweight="1.5pt">
                <v:stroke joinstyle="miter"/>
              </v:oval>
              <v:oval id="Oval 21" o:spid="_x0000_s1105" style="position:absolute;left:13479;top:16064;width:5918;height:6503;visibility:visible;mso-wrap-style:square;v-text-anchor:middle" strokecolor="#4472c4" strokeweight="1.5pt">
                <v:stroke joinstyle="miter"/>
              </v:oval>
              <v:oval id="Oval 22" o:spid="_x0000_s1106" style="position:absolute;left:26118;top:16178;width:5919;height:6504;visibility:visible;mso-wrap-style:square;v-text-anchor:middle" strokecolor="#4472c4" strokeweight="1.5pt">
                <v:stroke joinstyle="miter"/>
              </v:oval>
              <v:oval id="Oval 23" o:spid="_x0000_s1107" style="position:absolute;left:19961;top:16064;width:5918;height:6503;visibility:visible;mso-wrap-style:square;v-text-anchor:middle" strokecolor="#4472c4" strokeweight="1.5pt">
                <v:stroke joinstyle="miter"/>
              </v:oval>
              <v:oval id="Oval 24" o:spid="_x0000_s1108" style="position:absolute;left:32325;top:15951;width:5919;height:6504;visibility:visible;mso-wrap-style:square;v-text-anchor:middle" strokecolor="#4472c4" strokeweight="1.5pt">
                <v:stroke joinstyle="miter"/>
              </v:oval>
              <v:oval id="Oval 25" o:spid="_x0000_s1109" style="position:absolute;left:4044;top:23280;width:5919;height:6504;visibility:visible;mso-wrap-style:square;v-text-anchor:middle" strokecolor="#4472c4" strokeweight="1.5pt">
                <v:stroke joinstyle="miter"/>
              </v:oval>
              <v:oval id="Oval 26" o:spid="_x0000_s1110" style="position:absolute;left:10951;top:23157;width:5919;height:6504;visibility:visible;mso-wrap-style:square;v-text-anchor:middle" strokecolor="#4472c4" strokeweight="1.5pt">
                <v:stroke joinstyle="miter"/>
              </v:oval>
              <v:oval id="Oval 27" o:spid="_x0000_s1111" style="position:absolute;left:17452;top:22968;width:5919;height:6503;visibility:visible;mso-wrap-style:square;v-text-anchor:middle" strokecolor="#4472c4" strokeweight="1.5pt">
                <v:stroke joinstyle="miter"/>
              </v:oval>
              <v:oval id="Oval 28" o:spid="_x0000_s1112" style="position:absolute;left:23476;top:22347;width:5919;height:6503;visibility:visible;mso-wrap-style:square;v-text-anchor:middle" strokecolor="#4472c4" strokeweight="1.5pt">
                <v:stroke joinstyle="miter"/>
              </v:oval>
              <v:oval id="Oval 29" o:spid="_x0000_s1113" style="position:absolute;left:30055;top:22567;width:5919;height:6504;visibility:visible;mso-wrap-style:square;v-text-anchor:middle" strokecolor="#4472c4" strokeweight="1.5pt">
                <v:stroke joinstyle="miter"/>
              </v:oval>
              <v:oval id="Oval 30" o:spid="_x0000_s1114" style="position:absolute;left:7586;top:28768;width:5919;height:6504;visibility:visible;mso-wrap-style:square;v-text-anchor:middle" strokecolor="#4472c4" strokeweight="1.5pt">
                <v:stroke joinstyle="miter"/>
              </v:oval>
              <v:oval id="Oval 31" o:spid="_x0000_s1115" style="position:absolute;left:13915;top:30098;width:5919;height:6503;visibility:visible;mso-wrap-style:square;v-text-anchor:middle" strokecolor="#4472c4" strokeweight="1.5pt">
                <v:stroke joinstyle="miter"/>
              </v:oval>
              <v:oval id="Oval 32" o:spid="_x0000_s1116" style="position:absolute;left:20654;top:29784;width:5919;height:6503;visibility:visible;mso-wrap-style:square;v-text-anchor:middle" strokecolor="#4472c4" strokeweight="1.5pt">
                <v:stroke joinstyle="miter"/>
              </v:oval>
              <v:oval id="Oval 33" o:spid="_x0000_s1117" style="position:absolute;left:26573;top:28537;width:5752;height:5417;visibility:visible;mso-wrap-style:square;v-text-anchor:middle" strokecolor="#4472c4" strokeweight="1.5pt">
                <v:stroke joinstyle="miter"/>
              </v:oval>
            </v:group>
            <v:group id="Group 3" o:spid="_x0000_s1118" style="position:absolute;left:28963;top:13128;width:21220;height:14426" coordorigin="28963,13128" coordsize="21220,14426">
              <v:oval id="Oval 4" o:spid="_x0000_s1119" style="position:absolute;left:38259;top:20123;width:1231;height:1377;visibility:visible;mso-wrap-style:square;v-text-anchor:middle" fillcolor="#e7e6e6" stroked="f" strokeweight="1pt">
                <v:stroke joinstyle="miter"/>
              </v:oval>
              <v:shape id="Straight Arrow Connector 5" o:spid="_x0000_s1120" type="#_x0000_t32" style="position:absolute;left:28963;top:20807;width:8025;height:210;flip:x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  <v:shape id="Straight Arrow Connector 6" o:spid="_x0000_s1121" type="#_x0000_t32" style="position:absolute;left:40738;top:20666;width:9445;height:80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  <v:shape id="Straight Arrow Connector 7" o:spid="_x0000_s1122" type="#_x0000_t32" style="position:absolute;left:38838;top:13128;width:5;height:5888;flip:x y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  <v:shape id="Straight Arrow Connector 8" o:spid="_x0000_s1123" type="#_x0000_t32" style="position:absolute;left:38944;top:22157;width:5;height:5397;flip:x;visibility:visible;mso-wrap-style:square" o:connectortype="straight" strokecolor="red" strokeweight="1.5pt">
                <v:stroke startarrowwidth="wide" startarrowlength="long" endarrow="block" endcap="round"/>
                <o:lock v:ext="edit" shapetype="f"/>
              </v:shape>
            </v:group>
            <w10:anchorlock/>
          </v:group>
        </w:pict>
      </w:r>
    </w:p>
    <w:p w14:paraId="0965BDC1" w14:textId="21F48D03" w:rsidR="00427087" w:rsidRDefault="00616D17" w:rsidP="0049566E">
      <w:pPr>
        <w:rPr>
          <w:lang w:eastAsia="ja-JP" w:bidi="hi-IN"/>
        </w:rPr>
      </w:pPr>
      <w:r>
        <w:rPr>
          <w:lang w:eastAsia="ja-JP" w:bidi="hi-IN"/>
        </w:rPr>
        <w:t xml:space="preserve">Therefore, we conclude that </w:t>
      </w:r>
    </w:p>
    <w:p w14:paraId="3DD266C2" w14:textId="7255603C" w:rsidR="0038190D" w:rsidRPr="0038190D" w:rsidRDefault="0038190D" w:rsidP="0049566E">
      <w:pPr>
        <w:rPr>
          <w:b/>
          <w:bCs/>
          <w:lang w:eastAsia="ja-JP" w:bidi="hi-IN"/>
        </w:rPr>
      </w:pPr>
      <w:r w:rsidRPr="0038190D">
        <w:rPr>
          <w:b/>
          <w:bCs/>
          <w:lang w:eastAsia="ja-JP" w:bidi="hi-IN"/>
        </w:rPr>
        <w:t xml:space="preserve">Observation </w:t>
      </w:r>
      <w:r w:rsidR="00C439B8">
        <w:rPr>
          <w:b/>
          <w:bCs/>
          <w:lang w:eastAsia="ja-JP" w:bidi="hi-IN"/>
        </w:rPr>
        <w:t>3</w:t>
      </w:r>
      <w:r w:rsidRPr="0038190D">
        <w:rPr>
          <w:b/>
          <w:bCs/>
          <w:lang w:eastAsia="ja-JP" w:bidi="hi-IN"/>
        </w:rPr>
        <w:t>:</w:t>
      </w:r>
    </w:p>
    <w:p w14:paraId="29D4CB38" w14:textId="191C83B1" w:rsidR="00235CE8" w:rsidRPr="0038190D" w:rsidRDefault="00235CE8" w:rsidP="00235CE8">
      <w:pPr>
        <w:numPr>
          <w:ilvl w:val="0"/>
          <w:numId w:val="35"/>
        </w:numPr>
        <w:ind w:left="540" w:hanging="180"/>
        <w:rPr>
          <w:b/>
          <w:bCs/>
          <w:lang w:eastAsia="ja-JP" w:bidi="hi-IN"/>
        </w:rPr>
      </w:pPr>
      <w:r w:rsidRPr="0038190D">
        <w:rPr>
          <w:b/>
          <w:bCs/>
          <w:lang w:eastAsia="ja-JP" w:bidi="hi-IN"/>
        </w:rPr>
        <w:t xml:space="preserve">At cluster </w:t>
      </w:r>
      <w:proofErr w:type="spellStart"/>
      <w:r w:rsidRPr="0038190D">
        <w:rPr>
          <w:b/>
          <w:bCs/>
          <w:lang w:eastAsia="ja-JP" w:bidi="hi-IN"/>
        </w:rPr>
        <w:t>center</w:t>
      </w:r>
      <w:proofErr w:type="spellEnd"/>
      <w:r w:rsidRPr="0038190D">
        <w:rPr>
          <w:b/>
          <w:bCs/>
          <w:lang w:eastAsia="ja-JP" w:bidi="hi-IN"/>
        </w:rPr>
        <w:t>: received RSRP is expected to be stronger and more stable</w:t>
      </w:r>
    </w:p>
    <w:p w14:paraId="1375F229" w14:textId="6CA3C2EA" w:rsidR="00235CE8" w:rsidRPr="0038190D" w:rsidRDefault="00235CE8" w:rsidP="00235CE8">
      <w:pPr>
        <w:numPr>
          <w:ilvl w:val="0"/>
          <w:numId w:val="35"/>
        </w:numPr>
        <w:ind w:left="540" w:hanging="180"/>
        <w:rPr>
          <w:b/>
          <w:bCs/>
          <w:lang w:eastAsia="ja-JP" w:bidi="hi-IN"/>
        </w:rPr>
      </w:pPr>
      <w:r w:rsidRPr="0038190D">
        <w:rPr>
          <w:b/>
          <w:bCs/>
          <w:lang w:eastAsia="ja-JP" w:bidi="hi-IN"/>
        </w:rPr>
        <w:t xml:space="preserve">At cluster edge: received RSRP is expected to be weaker or with </w:t>
      </w:r>
      <w:r w:rsidR="00491B52">
        <w:rPr>
          <w:b/>
          <w:bCs/>
          <w:lang w:eastAsia="ja-JP" w:bidi="hi-IN"/>
        </w:rPr>
        <w:t xml:space="preserve">a </w:t>
      </w:r>
      <w:r w:rsidRPr="0038190D">
        <w:rPr>
          <w:b/>
          <w:bCs/>
          <w:lang w:eastAsia="ja-JP" w:bidi="hi-IN"/>
        </w:rPr>
        <w:t xml:space="preserve">larger variation unless UE moves towards the </w:t>
      </w:r>
      <w:proofErr w:type="spellStart"/>
      <w:r w:rsidRPr="0038190D">
        <w:rPr>
          <w:b/>
          <w:bCs/>
          <w:lang w:eastAsia="ja-JP" w:bidi="hi-IN"/>
        </w:rPr>
        <w:t>center</w:t>
      </w:r>
      <w:proofErr w:type="spellEnd"/>
      <w:r w:rsidRPr="0038190D">
        <w:rPr>
          <w:b/>
          <w:bCs/>
          <w:lang w:eastAsia="ja-JP" w:bidi="hi-IN"/>
        </w:rPr>
        <w:t xml:space="preserve">. </w:t>
      </w:r>
    </w:p>
    <w:p w14:paraId="4129E9BC" w14:textId="19FCBF37" w:rsidR="00DC4ABF" w:rsidRDefault="00936354" w:rsidP="0049566E">
      <w:pPr>
        <w:rPr>
          <w:lang w:eastAsia="ja-JP" w:bidi="hi-IN"/>
        </w:rPr>
      </w:pPr>
      <w:r>
        <w:rPr>
          <w:lang w:eastAsia="ja-JP" w:bidi="hi-IN"/>
        </w:rPr>
        <w:t xml:space="preserve">Based on the above observations, </w:t>
      </w:r>
      <w:r w:rsidR="00C96E5E">
        <w:rPr>
          <w:lang w:eastAsia="ja-JP" w:bidi="hi-IN"/>
        </w:rPr>
        <w:t>UE</w:t>
      </w:r>
      <w:r>
        <w:rPr>
          <w:lang w:eastAsia="ja-JP" w:bidi="hi-IN"/>
        </w:rPr>
        <w:t xml:space="preserve"> can </w:t>
      </w:r>
      <w:r w:rsidR="00C96E5E">
        <w:rPr>
          <w:lang w:eastAsia="ja-JP" w:bidi="hi-IN"/>
        </w:rPr>
        <w:t>decide</w:t>
      </w:r>
      <w:r>
        <w:rPr>
          <w:lang w:eastAsia="ja-JP" w:bidi="hi-IN"/>
        </w:rPr>
        <w:t xml:space="preserve"> </w:t>
      </w:r>
      <w:r w:rsidR="00C96E5E">
        <w:rPr>
          <w:lang w:eastAsia="ja-JP" w:bidi="hi-IN"/>
        </w:rPr>
        <w:t>whether the asynchronized search is beneficial by the following metrics:</w:t>
      </w:r>
    </w:p>
    <w:p w14:paraId="51FA5196" w14:textId="77777777" w:rsidR="00955936" w:rsidRPr="00955936" w:rsidRDefault="00955936" w:rsidP="00955936">
      <w:pPr>
        <w:numPr>
          <w:ilvl w:val="0"/>
          <w:numId w:val="36"/>
        </w:numPr>
        <w:rPr>
          <w:lang w:val="en-US" w:eastAsia="ja-JP" w:bidi="hi-IN"/>
        </w:rPr>
      </w:pPr>
      <w:r w:rsidRPr="00955936">
        <w:rPr>
          <w:lang w:val="en-US" w:eastAsia="ja-JP" w:bidi="hi-IN"/>
        </w:rPr>
        <w:t xml:space="preserve">SLSS RSRP from the current </w:t>
      </w:r>
      <w:proofErr w:type="spellStart"/>
      <w:r w:rsidRPr="00955936">
        <w:rPr>
          <w:lang w:val="en-US" w:eastAsia="ja-JP" w:bidi="hi-IN"/>
        </w:rPr>
        <w:t>SyncRef</w:t>
      </w:r>
      <w:proofErr w:type="spellEnd"/>
      <w:r w:rsidRPr="00955936">
        <w:rPr>
          <w:lang w:val="en-US" w:eastAsia="ja-JP" w:bidi="hi-IN"/>
        </w:rPr>
        <w:t xml:space="preserve"> UE source</w:t>
      </w:r>
    </w:p>
    <w:p w14:paraId="4F283246" w14:textId="61798357" w:rsidR="00955936" w:rsidRPr="00955936" w:rsidRDefault="00955936" w:rsidP="00C93B00">
      <w:pPr>
        <w:numPr>
          <w:ilvl w:val="0"/>
          <w:numId w:val="36"/>
        </w:numPr>
        <w:rPr>
          <w:lang w:val="en-US" w:eastAsia="ja-JP" w:bidi="hi-IN"/>
        </w:rPr>
      </w:pPr>
      <w:r w:rsidRPr="00955936">
        <w:rPr>
          <w:lang w:val="en-US" w:eastAsia="ja-JP" w:bidi="hi-IN"/>
        </w:rPr>
        <w:t xml:space="preserve">SLSS RSRP variation from the current </w:t>
      </w:r>
      <w:proofErr w:type="spellStart"/>
      <w:r w:rsidRPr="00955936">
        <w:rPr>
          <w:lang w:val="en-US" w:eastAsia="ja-JP" w:bidi="hi-IN"/>
        </w:rPr>
        <w:t>SyncRef</w:t>
      </w:r>
      <w:proofErr w:type="spellEnd"/>
      <w:r w:rsidRPr="00955936">
        <w:rPr>
          <w:lang w:val="en-US" w:eastAsia="ja-JP" w:bidi="hi-IN"/>
        </w:rPr>
        <w:t xml:space="preserve"> UE source: </w:t>
      </w:r>
      <w:r>
        <w:rPr>
          <w:lang w:val="en-US" w:eastAsia="ja-JP" w:bidi="hi-IN"/>
        </w:rPr>
        <w:t>t</w:t>
      </w:r>
      <w:r w:rsidRPr="00955936">
        <w:rPr>
          <w:lang w:val="en-US" w:eastAsia="ja-JP" w:bidi="hi-IN"/>
        </w:rPr>
        <w:t xml:space="preserve">he average value of (instantaneous RSRP - current filtered </w:t>
      </w:r>
      <w:proofErr w:type="gramStart"/>
      <w:r w:rsidRPr="00955936">
        <w:rPr>
          <w:lang w:val="en-US" w:eastAsia="ja-JP" w:bidi="hi-IN"/>
        </w:rPr>
        <w:t>RSRP)^</w:t>
      </w:r>
      <w:proofErr w:type="gramEnd"/>
      <w:r w:rsidRPr="00955936">
        <w:rPr>
          <w:lang w:val="en-US" w:eastAsia="ja-JP" w:bidi="hi-IN"/>
        </w:rPr>
        <w:t xml:space="preserve">2 during </w:t>
      </w:r>
      <w:r w:rsidR="00F51B1B">
        <w:rPr>
          <w:lang w:val="en-US" w:eastAsia="ja-JP" w:bidi="hi-IN"/>
        </w:rPr>
        <w:t>a</w:t>
      </w:r>
      <w:r w:rsidR="00491B52">
        <w:rPr>
          <w:lang w:val="en-US" w:eastAsia="ja-JP" w:bidi="hi-IN"/>
        </w:rPr>
        <w:t>n</w:t>
      </w:r>
      <w:r w:rsidRPr="00955936">
        <w:rPr>
          <w:lang w:val="en-US" w:eastAsia="ja-JP" w:bidi="hi-IN"/>
        </w:rPr>
        <w:t xml:space="preserve"> evaluation period</w:t>
      </w:r>
    </w:p>
    <w:p w14:paraId="07760E03" w14:textId="77461EA8" w:rsidR="00936354" w:rsidRDefault="00D34E3B" w:rsidP="0049566E">
      <w:pPr>
        <w:rPr>
          <w:lang w:eastAsia="ja-JP" w:bidi="hi-IN"/>
        </w:rPr>
      </w:pPr>
      <w:r>
        <w:rPr>
          <w:lang w:eastAsia="ja-JP" w:bidi="hi-IN"/>
        </w:rPr>
        <w:t xml:space="preserve">To be more specific, UE can skip </w:t>
      </w:r>
      <w:r w:rsidR="00AD460C" w:rsidRPr="00AD460C">
        <w:rPr>
          <w:lang w:eastAsia="ja-JP" w:bidi="hi-IN"/>
        </w:rPr>
        <w:t xml:space="preserve">asynchronized </w:t>
      </w:r>
      <w:proofErr w:type="spellStart"/>
      <w:r w:rsidR="00AD460C" w:rsidRPr="00AD460C">
        <w:rPr>
          <w:lang w:eastAsia="ja-JP" w:bidi="hi-IN"/>
        </w:rPr>
        <w:t>SyncRef</w:t>
      </w:r>
      <w:proofErr w:type="spellEnd"/>
      <w:r w:rsidR="00AD460C" w:rsidRPr="00AD460C">
        <w:rPr>
          <w:lang w:eastAsia="ja-JP" w:bidi="hi-IN"/>
        </w:rPr>
        <w:t xml:space="preserve"> UE search to save power when the following conditions are </w:t>
      </w:r>
      <w:r w:rsidR="00AD460C">
        <w:rPr>
          <w:lang w:eastAsia="ja-JP" w:bidi="hi-IN"/>
        </w:rPr>
        <w:t xml:space="preserve">all </w:t>
      </w:r>
      <w:r w:rsidR="00AD460C" w:rsidRPr="00AD460C">
        <w:rPr>
          <w:lang w:eastAsia="ja-JP" w:bidi="hi-IN"/>
        </w:rPr>
        <w:t>satisfied</w:t>
      </w:r>
      <w:r w:rsidR="00AD460C">
        <w:rPr>
          <w:lang w:eastAsia="ja-JP" w:bidi="hi-IN"/>
        </w:rPr>
        <w:t>:</w:t>
      </w:r>
    </w:p>
    <w:p w14:paraId="4888A6C0" w14:textId="77777777" w:rsidR="00CE7D50" w:rsidRPr="00CE7D50" w:rsidRDefault="00CE7D50" w:rsidP="00CE7D50">
      <w:pPr>
        <w:numPr>
          <w:ilvl w:val="0"/>
          <w:numId w:val="37"/>
        </w:numPr>
        <w:rPr>
          <w:lang w:eastAsia="ja-JP" w:bidi="hi-IN"/>
        </w:rPr>
      </w:pPr>
      <w:r w:rsidRPr="00CE7D50">
        <w:rPr>
          <w:lang w:eastAsia="ja-JP" w:bidi="hi-IN"/>
        </w:rPr>
        <w:t>SLSS RSRP is larger than a threshold</w:t>
      </w:r>
    </w:p>
    <w:p w14:paraId="3D71E1E7" w14:textId="77777777" w:rsidR="00CE7D50" w:rsidRPr="00CE7D50" w:rsidRDefault="00CE7D50" w:rsidP="00CE7D50">
      <w:pPr>
        <w:numPr>
          <w:ilvl w:val="0"/>
          <w:numId w:val="37"/>
        </w:numPr>
        <w:rPr>
          <w:lang w:eastAsia="ja-JP" w:bidi="hi-IN"/>
        </w:rPr>
      </w:pPr>
      <w:r w:rsidRPr="00CE7D50">
        <w:rPr>
          <w:lang w:eastAsia="ja-JP" w:bidi="hi-IN"/>
        </w:rPr>
        <w:t>SLSS RSRP variation is lower than a threshold</w:t>
      </w:r>
    </w:p>
    <w:p w14:paraId="581303F2" w14:textId="6FF8F7EA" w:rsidR="00AD460C" w:rsidRDefault="00CE7D50" w:rsidP="00CE7D50">
      <w:pPr>
        <w:numPr>
          <w:ilvl w:val="0"/>
          <w:numId w:val="37"/>
        </w:numPr>
        <w:rPr>
          <w:lang w:eastAsia="ja-JP" w:bidi="hi-IN"/>
        </w:rPr>
      </w:pPr>
      <w:r w:rsidRPr="00CE7D50">
        <w:rPr>
          <w:lang w:eastAsia="ja-JP" w:bidi="hi-IN"/>
        </w:rPr>
        <w:t xml:space="preserve">Data connection is maintained with the current </w:t>
      </w:r>
      <w:proofErr w:type="spellStart"/>
      <w:r w:rsidRPr="00CE7D50">
        <w:rPr>
          <w:lang w:eastAsia="ja-JP" w:bidi="hi-IN"/>
        </w:rPr>
        <w:t>SyncRef</w:t>
      </w:r>
      <w:proofErr w:type="spellEnd"/>
      <w:r w:rsidRPr="00CE7D50">
        <w:rPr>
          <w:lang w:eastAsia="ja-JP" w:bidi="hi-IN"/>
        </w:rPr>
        <w:t xml:space="preserve"> UE source</w:t>
      </w:r>
    </w:p>
    <w:p w14:paraId="2BF86FA7" w14:textId="40D08425" w:rsidR="00D34E3B" w:rsidRDefault="008310EA" w:rsidP="0049566E">
      <w:pPr>
        <w:rPr>
          <w:lang w:eastAsia="ja-JP" w:bidi="hi-IN"/>
        </w:rPr>
      </w:pPr>
      <w:r>
        <w:rPr>
          <w:lang w:eastAsia="ja-JP" w:bidi="hi-IN"/>
        </w:rPr>
        <w:t xml:space="preserve">The last condition is added to </w:t>
      </w:r>
      <w:r w:rsidR="006D4847">
        <w:rPr>
          <w:lang w:eastAsia="ja-JP" w:bidi="hi-IN"/>
        </w:rPr>
        <w:t xml:space="preserve">address the </w:t>
      </w:r>
      <w:r w:rsidR="00B850F0">
        <w:rPr>
          <w:lang w:eastAsia="ja-JP" w:bidi="hi-IN"/>
        </w:rPr>
        <w:t>possible out of sync or current synchronization source outage cases.</w:t>
      </w:r>
      <w:r w:rsidR="00794F4D">
        <w:rPr>
          <w:lang w:eastAsia="ja-JP" w:bidi="hi-IN"/>
        </w:rPr>
        <w:t xml:space="preserve"> The evaluation period can follow the SLSS Tx initiation/cease requirement </w:t>
      </w:r>
      <w:r w:rsidR="00461914">
        <w:rPr>
          <w:lang w:eastAsia="ja-JP" w:bidi="hi-IN"/>
        </w:rPr>
        <w:t>when SLSS is the synchronization source to simplify UE implementation.</w:t>
      </w:r>
    </w:p>
    <w:p w14:paraId="3921538A" w14:textId="5A0E429D" w:rsidR="008310EA" w:rsidRPr="0041785D" w:rsidRDefault="00B850F0" w:rsidP="0049566E">
      <w:pPr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>Proposal</w:t>
      </w:r>
      <w:r w:rsidR="00653B2B">
        <w:rPr>
          <w:b/>
          <w:bCs/>
          <w:lang w:eastAsia="ja-JP" w:bidi="hi-IN"/>
        </w:rPr>
        <w:t xml:space="preserve"> 3</w:t>
      </w:r>
      <w:r w:rsidRPr="0041785D">
        <w:rPr>
          <w:b/>
          <w:bCs/>
          <w:lang w:eastAsia="ja-JP" w:bidi="hi-IN"/>
        </w:rPr>
        <w:t xml:space="preserve">: </w:t>
      </w:r>
      <w:r w:rsidR="002616DC" w:rsidRPr="0041785D">
        <w:rPr>
          <w:b/>
          <w:bCs/>
          <w:lang w:eastAsia="ja-JP" w:bidi="hi-IN"/>
        </w:rPr>
        <w:t>T</w:t>
      </w:r>
      <w:r w:rsidR="008C0254" w:rsidRPr="0041785D">
        <w:rPr>
          <w:b/>
          <w:bCs/>
          <w:lang w:eastAsia="ja-JP" w:bidi="hi-IN"/>
        </w:rPr>
        <w:t xml:space="preserve">he following conditional asynchronized </w:t>
      </w:r>
      <w:proofErr w:type="spellStart"/>
      <w:r w:rsidR="008C0254" w:rsidRPr="0041785D">
        <w:rPr>
          <w:b/>
          <w:bCs/>
          <w:lang w:eastAsia="ja-JP" w:bidi="hi-IN"/>
        </w:rPr>
        <w:t>SyncRef</w:t>
      </w:r>
      <w:proofErr w:type="spellEnd"/>
      <w:r w:rsidR="008C0254" w:rsidRPr="0041785D">
        <w:rPr>
          <w:b/>
          <w:bCs/>
          <w:lang w:eastAsia="ja-JP" w:bidi="hi-IN"/>
        </w:rPr>
        <w:t xml:space="preserve"> UE search requirement</w:t>
      </w:r>
      <w:r w:rsidR="002616DC" w:rsidRPr="0041785D">
        <w:rPr>
          <w:b/>
          <w:bCs/>
          <w:lang w:eastAsia="ja-JP" w:bidi="hi-IN"/>
        </w:rPr>
        <w:t xml:space="preserve"> applies to R17 UE supporting </w:t>
      </w:r>
      <w:proofErr w:type="spellStart"/>
      <w:r w:rsidR="002616DC" w:rsidRPr="0041785D">
        <w:rPr>
          <w:b/>
          <w:bCs/>
          <w:lang w:eastAsia="ja-JP" w:bidi="hi-IN"/>
        </w:rPr>
        <w:t>DRx</w:t>
      </w:r>
      <w:proofErr w:type="spellEnd"/>
      <w:r w:rsidR="002616DC" w:rsidRPr="0041785D">
        <w:rPr>
          <w:b/>
          <w:bCs/>
          <w:lang w:eastAsia="ja-JP" w:bidi="hi-IN"/>
        </w:rPr>
        <w:t>:</w:t>
      </w:r>
    </w:p>
    <w:p w14:paraId="0B413854" w14:textId="1D6CDE2D" w:rsidR="002616DC" w:rsidRPr="0041785D" w:rsidRDefault="002616DC" w:rsidP="002616DC">
      <w:pPr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 xml:space="preserve">UE can skip asynchronized </w:t>
      </w:r>
      <w:proofErr w:type="spellStart"/>
      <w:r w:rsidRPr="0041785D">
        <w:rPr>
          <w:b/>
          <w:bCs/>
          <w:lang w:eastAsia="ja-JP" w:bidi="hi-IN"/>
        </w:rPr>
        <w:t>SyncRef</w:t>
      </w:r>
      <w:proofErr w:type="spellEnd"/>
      <w:r w:rsidRPr="0041785D">
        <w:rPr>
          <w:b/>
          <w:bCs/>
          <w:lang w:eastAsia="ja-JP" w:bidi="hi-IN"/>
        </w:rPr>
        <w:t xml:space="preserve"> UE search to save power when the following conditions are all satisfied</w:t>
      </w:r>
      <w:r w:rsidR="00461914" w:rsidRPr="0041785D">
        <w:rPr>
          <w:b/>
          <w:bCs/>
          <w:lang w:eastAsia="ja-JP" w:bidi="hi-IN"/>
        </w:rPr>
        <w:t xml:space="preserve"> over </w:t>
      </w:r>
      <w:r w:rsidR="003A5AD5" w:rsidRPr="0041785D">
        <w:rPr>
          <w:b/>
          <w:bCs/>
          <w:lang w:eastAsia="ja-JP" w:bidi="hi-IN"/>
        </w:rPr>
        <w:t>a</w:t>
      </w:r>
      <w:r w:rsidR="007C0DEE">
        <w:rPr>
          <w:b/>
          <w:bCs/>
          <w:lang w:eastAsia="ja-JP" w:bidi="hi-IN"/>
        </w:rPr>
        <w:t>n</w:t>
      </w:r>
      <w:r w:rsidR="003A5AD5" w:rsidRPr="0041785D">
        <w:rPr>
          <w:b/>
          <w:bCs/>
          <w:lang w:eastAsia="ja-JP" w:bidi="hi-IN"/>
        </w:rPr>
        <w:t xml:space="preserve"> evaluation period</w:t>
      </w:r>
      <w:r w:rsidRPr="0041785D">
        <w:rPr>
          <w:b/>
          <w:bCs/>
          <w:lang w:eastAsia="ja-JP" w:bidi="hi-IN"/>
        </w:rPr>
        <w:t>:</w:t>
      </w:r>
    </w:p>
    <w:p w14:paraId="601AB0AD" w14:textId="77777777" w:rsidR="002616DC" w:rsidRPr="00CE7D50" w:rsidRDefault="002616DC" w:rsidP="00FC605F">
      <w:pPr>
        <w:numPr>
          <w:ilvl w:val="0"/>
          <w:numId w:val="37"/>
        </w:numPr>
        <w:ind w:left="540" w:hanging="180"/>
        <w:rPr>
          <w:b/>
          <w:bCs/>
          <w:lang w:eastAsia="ja-JP" w:bidi="hi-IN"/>
        </w:rPr>
      </w:pPr>
      <w:r w:rsidRPr="00CE7D50">
        <w:rPr>
          <w:b/>
          <w:bCs/>
          <w:lang w:eastAsia="ja-JP" w:bidi="hi-IN"/>
        </w:rPr>
        <w:t>SLSS RSRP is larger than a threshold</w:t>
      </w:r>
    </w:p>
    <w:p w14:paraId="7AF8C598" w14:textId="39461A3B" w:rsidR="002616DC" w:rsidRPr="00CE7D50" w:rsidRDefault="002616DC" w:rsidP="00FC605F">
      <w:pPr>
        <w:numPr>
          <w:ilvl w:val="0"/>
          <w:numId w:val="37"/>
        </w:numPr>
        <w:ind w:left="540" w:hanging="180"/>
        <w:rPr>
          <w:b/>
          <w:bCs/>
          <w:lang w:eastAsia="ja-JP" w:bidi="hi-IN"/>
        </w:rPr>
      </w:pPr>
      <w:r w:rsidRPr="00CE7D50">
        <w:rPr>
          <w:b/>
          <w:bCs/>
          <w:lang w:eastAsia="ja-JP" w:bidi="hi-IN"/>
        </w:rPr>
        <w:t>SLSS RSRP variation is lower than a threshold</w:t>
      </w:r>
      <w:r w:rsidR="00FC605F" w:rsidRPr="0041785D">
        <w:rPr>
          <w:b/>
          <w:bCs/>
          <w:lang w:eastAsia="ja-JP" w:bidi="hi-IN"/>
        </w:rPr>
        <w:t xml:space="preserve">. The SLSS RSRP variation is </w:t>
      </w:r>
      <w:r w:rsidR="00FC605F" w:rsidRPr="0041785D">
        <w:rPr>
          <w:b/>
          <w:bCs/>
          <w:lang w:val="en-US" w:eastAsia="ja-JP" w:bidi="hi-IN"/>
        </w:rPr>
        <w:t>t</w:t>
      </w:r>
      <w:r w:rsidR="00FC605F" w:rsidRPr="00955936">
        <w:rPr>
          <w:b/>
          <w:bCs/>
          <w:lang w:val="en-US" w:eastAsia="ja-JP" w:bidi="hi-IN"/>
        </w:rPr>
        <w:t xml:space="preserve">he average value of (instantaneous RSRP - current filtered </w:t>
      </w:r>
      <w:proofErr w:type="gramStart"/>
      <w:r w:rsidR="00FC605F" w:rsidRPr="00955936">
        <w:rPr>
          <w:b/>
          <w:bCs/>
          <w:lang w:val="en-US" w:eastAsia="ja-JP" w:bidi="hi-IN"/>
        </w:rPr>
        <w:t>RSRP)^</w:t>
      </w:r>
      <w:proofErr w:type="gramEnd"/>
      <w:r w:rsidR="00FC605F" w:rsidRPr="00955936">
        <w:rPr>
          <w:b/>
          <w:bCs/>
          <w:lang w:val="en-US" w:eastAsia="ja-JP" w:bidi="hi-IN"/>
        </w:rPr>
        <w:t xml:space="preserve">2 during </w:t>
      </w:r>
      <w:r w:rsidR="00FC605F" w:rsidRPr="0041785D">
        <w:rPr>
          <w:b/>
          <w:bCs/>
          <w:lang w:val="en-US" w:eastAsia="ja-JP" w:bidi="hi-IN"/>
        </w:rPr>
        <w:t>the</w:t>
      </w:r>
      <w:r w:rsidR="00FC605F" w:rsidRPr="00955936">
        <w:rPr>
          <w:b/>
          <w:bCs/>
          <w:lang w:val="en-US" w:eastAsia="ja-JP" w:bidi="hi-IN"/>
        </w:rPr>
        <w:t xml:space="preserve"> evaluation period</w:t>
      </w:r>
    </w:p>
    <w:p w14:paraId="34C155E0" w14:textId="77777777" w:rsidR="002616DC" w:rsidRPr="0041785D" w:rsidRDefault="002616DC" w:rsidP="00FC605F">
      <w:pPr>
        <w:numPr>
          <w:ilvl w:val="0"/>
          <w:numId w:val="37"/>
        </w:numPr>
        <w:ind w:left="540" w:hanging="180"/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 xml:space="preserve">Data connection is maintained with the current </w:t>
      </w:r>
      <w:proofErr w:type="spellStart"/>
      <w:r w:rsidRPr="0041785D">
        <w:rPr>
          <w:b/>
          <w:bCs/>
          <w:lang w:eastAsia="ja-JP" w:bidi="hi-IN"/>
        </w:rPr>
        <w:t>SyncRef</w:t>
      </w:r>
      <w:proofErr w:type="spellEnd"/>
      <w:r w:rsidRPr="0041785D">
        <w:rPr>
          <w:b/>
          <w:bCs/>
          <w:lang w:eastAsia="ja-JP" w:bidi="hi-IN"/>
        </w:rPr>
        <w:t xml:space="preserve"> UE source</w:t>
      </w:r>
    </w:p>
    <w:p w14:paraId="5B5C04D5" w14:textId="40BFB484" w:rsidR="002616DC" w:rsidRPr="0041785D" w:rsidRDefault="003A5AD5" w:rsidP="0049566E">
      <w:pPr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>The evaluation period is the same as SLSS Tx initiation/cease evaluation period when SLSS is the synchronization source.</w:t>
      </w:r>
    </w:p>
    <w:p w14:paraId="16C44DA2" w14:textId="533BE1BF" w:rsidR="004E3671" w:rsidRPr="00F9576F" w:rsidRDefault="007C0DEE" w:rsidP="004E3671">
      <w:pPr>
        <w:rPr>
          <w:lang w:eastAsia="ja-JP" w:bidi="hi-IN"/>
        </w:rPr>
      </w:pPr>
      <w:r>
        <w:rPr>
          <w:lang w:eastAsia="ja-JP" w:bidi="hi-IN"/>
        </w:rPr>
        <w:t>W</w:t>
      </w:r>
      <w:r w:rsidR="00CC28B5">
        <w:rPr>
          <w:lang w:eastAsia="ja-JP" w:bidi="hi-IN"/>
        </w:rPr>
        <w:t xml:space="preserve">e propose to follow the </w:t>
      </w:r>
      <w:r w:rsidR="00752826">
        <w:rPr>
          <w:lang w:eastAsia="ja-JP" w:bidi="hi-IN"/>
        </w:rPr>
        <w:t>search time requirement, 8s, in R16</w:t>
      </w:r>
      <w:r>
        <w:rPr>
          <w:lang w:eastAsia="ja-JP" w:bidi="hi-IN"/>
        </w:rPr>
        <w:t xml:space="preserve"> when the above conditions aren’t satisfied</w:t>
      </w:r>
      <w:r w:rsidR="00752826">
        <w:rPr>
          <w:lang w:eastAsia="ja-JP" w:bidi="hi-IN"/>
        </w:rPr>
        <w:t xml:space="preserve">. </w:t>
      </w:r>
      <w:r w:rsidR="00B34BB9">
        <w:rPr>
          <w:lang w:eastAsia="ja-JP" w:bidi="hi-IN"/>
        </w:rPr>
        <w:t xml:space="preserve">For </w:t>
      </w:r>
      <w:r w:rsidR="00E25DC4">
        <w:rPr>
          <w:lang w:eastAsia="ja-JP" w:bidi="hi-IN"/>
        </w:rPr>
        <w:t>Tx dropping requirement</w:t>
      </w:r>
      <w:r w:rsidR="00803942">
        <w:rPr>
          <w:lang w:eastAsia="ja-JP" w:bidi="hi-IN"/>
        </w:rPr>
        <w:t>, we can start from</w:t>
      </w:r>
      <w:r w:rsidR="007C5B2D">
        <w:rPr>
          <w:lang w:eastAsia="ja-JP" w:bidi="hi-IN"/>
        </w:rPr>
        <w:t xml:space="preserve"> R16 requirement, aggregated </w:t>
      </w:r>
      <w:r w:rsidR="00390110">
        <w:rPr>
          <w:lang w:eastAsia="ja-JP" w:bidi="hi-IN"/>
        </w:rPr>
        <w:t>SLSS monitoring</w:t>
      </w:r>
      <w:r w:rsidR="00736504">
        <w:rPr>
          <w:lang w:eastAsia="ja-JP" w:bidi="hi-IN"/>
        </w:rPr>
        <w:t xml:space="preserve"> </w:t>
      </w:r>
      <w:r w:rsidR="00390110">
        <w:rPr>
          <w:lang w:eastAsia="ja-JP" w:bidi="hi-IN"/>
        </w:rPr>
        <w:t>window of 480ms</w:t>
      </w:r>
      <w:r w:rsidR="008F35BE">
        <w:rPr>
          <w:lang w:eastAsia="ja-JP" w:bidi="hi-IN"/>
        </w:rPr>
        <w:t xml:space="preserve"> out of </w:t>
      </w:r>
      <w:r w:rsidR="002738FB">
        <w:rPr>
          <w:lang w:eastAsia="ja-JP" w:bidi="hi-IN"/>
        </w:rPr>
        <w:t>8s search time.</w:t>
      </w:r>
      <w:r w:rsidR="00FF5290">
        <w:rPr>
          <w:lang w:eastAsia="ja-JP" w:bidi="hi-IN"/>
        </w:rPr>
        <w:t xml:space="preserve"> </w:t>
      </w:r>
      <w:proofErr w:type="spellStart"/>
      <w:r w:rsidR="00FF5290">
        <w:rPr>
          <w:lang w:eastAsia="ja-JP" w:bidi="hi-IN"/>
        </w:rPr>
        <w:t>DRx</w:t>
      </w:r>
      <w:proofErr w:type="spellEnd"/>
      <w:r w:rsidR="00FF5290">
        <w:rPr>
          <w:lang w:eastAsia="ja-JP" w:bidi="hi-IN"/>
        </w:rPr>
        <w:t xml:space="preserve"> makes the dropping percentage computation much more complicated. Therefore,</w:t>
      </w:r>
      <w:r w:rsidR="002738FB">
        <w:rPr>
          <w:lang w:eastAsia="ja-JP" w:bidi="hi-IN"/>
        </w:rPr>
        <w:t xml:space="preserve"> </w:t>
      </w:r>
      <w:r w:rsidR="00FF5290">
        <w:rPr>
          <w:lang w:eastAsia="ja-JP" w:bidi="hi-IN"/>
        </w:rPr>
        <w:t>i</w:t>
      </w:r>
      <w:r w:rsidR="002738FB">
        <w:rPr>
          <w:lang w:eastAsia="ja-JP" w:bidi="hi-IN"/>
        </w:rPr>
        <w:t xml:space="preserve">nstead of 6% dropping rate, we can define the dropping windows of total length 480ms within </w:t>
      </w:r>
      <w:r w:rsidR="00317C1A">
        <w:rPr>
          <w:lang w:eastAsia="ja-JP" w:bidi="hi-IN"/>
        </w:rPr>
        <w:t xml:space="preserve">the 8s search time. TE can verify this requirement by </w:t>
      </w:r>
      <w:r w:rsidR="005A105F">
        <w:rPr>
          <w:lang w:eastAsia="ja-JP" w:bidi="hi-IN"/>
        </w:rPr>
        <w:t xml:space="preserve">checking whether the missing ACK/NACKs are within </w:t>
      </w:r>
      <w:r w:rsidR="00303319">
        <w:rPr>
          <w:lang w:eastAsia="ja-JP" w:bidi="hi-IN"/>
        </w:rPr>
        <w:t>a</w:t>
      </w:r>
      <w:r>
        <w:rPr>
          <w:lang w:eastAsia="ja-JP" w:bidi="hi-IN"/>
        </w:rPr>
        <w:t>n</w:t>
      </w:r>
      <w:r w:rsidR="00303319">
        <w:rPr>
          <w:lang w:eastAsia="ja-JP" w:bidi="hi-IN"/>
        </w:rPr>
        <w:t xml:space="preserve"> aggregated window not exce</w:t>
      </w:r>
      <w:r>
        <w:rPr>
          <w:lang w:eastAsia="ja-JP" w:bidi="hi-IN"/>
        </w:rPr>
        <w:t>e</w:t>
      </w:r>
      <w:r w:rsidR="00303319">
        <w:rPr>
          <w:lang w:eastAsia="ja-JP" w:bidi="hi-IN"/>
        </w:rPr>
        <w:t xml:space="preserve">ding 480ms in length. </w:t>
      </w:r>
      <w:r w:rsidR="00864D5D">
        <w:rPr>
          <w:lang w:eastAsia="ja-JP" w:bidi="hi-IN"/>
        </w:rPr>
        <w:t>We can reuse</w:t>
      </w:r>
      <w:r w:rsidR="00205539">
        <w:rPr>
          <w:lang w:eastAsia="ja-JP" w:bidi="hi-IN"/>
        </w:rPr>
        <w:t xml:space="preserve"> the </w:t>
      </w:r>
      <w:r w:rsidR="00303319">
        <w:rPr>
          <w:lang w:eastAsia="ja-JP" w:bidi="hi-IN"/>
        </w:rPr>
        <w:t xml:space="preserve">Rx dropping rate </w:t>
      </w:r>
      <w:r w:rsidR="00205539">
        <w:rPr>
          <w:lang w:eastAsia="ja-JP" w:bidi="hi-IN"/>
        </w:rPr>
        <w:t xml:space="preserve">from R16. </w:t>
      </w:r>
    </w:p>
    <w:p w14:paraId="4085308B" w14:textId="5AE9AE82" w:rsidR="001302D2" w:rsidRPr="00AA5D24" w:rsidRDefault="004E3671" w:rsidP="008C7841">
      <w:pPr>
        <w:rPr>
          <w:rFonts w:eastAsia="PMingLiU"/>
          <w:b/>
          <w:bCs/>
          <w:lang w:eastAsia="zh-TW" w:bidi="hi-IN"/>
        </w:rPr>
      </w:pPr>
      <w:r w:rsidRPr="001302D2">
        <w:rPr>
          <w:b/>
          <w:bCs/>
          <w:lang w:eastAsia="ja-JP" w:bidi="hi-IN"/>
        </w:rPr>
        <w:t>Proposal</w:t>
      </w:r>
      <w:r w:rsidR="001302D2" w:rsidRPr="001302D2">
        <w:rPr>
          <w:b/>
          <w:bCs/>
          <w:lang w:eastAsia="ja-JP" w:bidi="hi-IN"/>
        </w:rPr>
        <w:t xml:space="preserve"> </w:t>
      </w:r>
      <w:r w:rsidR="00653B2B">
        <w:rPr>
          <w:b/>
          <w:bCs/>
          <w:lang w:eastAsia="ja-JP" w:bidi="hi-IN"/>
        </w:rPr>
        <w:t>4</w:t>
      </w:r>
      <w:r w:rsidRPr="001302D2">
        <w:rPr>
          <w:b/>
          <w:bCs/>
          <w:lang w:eastAsia="ja-JP" w:bidi="hi-IN"/>
        </w:rPr>
        <w:t xml:space="preserve">: </w:t>
      </w:r>
      <w:r w:rsidR="008C7841">
        <w:rPr>
          <w:b/>
          <w:bCs/>
          <w:lang w:eastAsia="ja-JP" w:bidi="hi-IN"/>
        </w:rPr>
        <w:t>D</w:t>
      </w:r>
      <w:r w:rsidR="008C7841" w:rsidRPr="00AA5D24">
        <w:rPr>
          <w:rFonts w:eastAsia="PMingLiU" w:hint="eastAsia"/>
          <w:b/>
          <w:bCs/>
          <w:lang w:eastAsia="zh-TW" w:bidi="hi-IN"/>
        </w:rPr>
        <w:t>e</w:t>
      </w:r>
      <w:r w:rsidR="008C7841" w:rsidRPr="00AA5D24">
        <w:rPr>
          <w:rFonts w:eastAsia="PMingLiU"/>
          <w:b/>
          <w:bCs/>
          <w:lang w:eastAsia="zh-TW" w:bidi="hi-IN"/>
        </w:rPr>
        <w:t xml:space="preserve">fine Tx dropping requirement </w:t>
      </w:r>
      <w:r w:rsidR="00F54B31" w:rsidRPr="00AA5D24">
        <w:rPr>
          <w:rFonts w:eastAsia="PMingLiU"/>
          <w:b/>
          <w:bCs/>
          <w:lang w:eastAsia="zh-TW" w:bidi="hi-IN"/>
        </w:rPr>
        <w:t xml:space="preserve">for async search </w:t>
      </w:r>
      <w:r w:rsidR="008C7841" w:rsidRPr="00AA5D24">
        <w:rPr>
          <w:rFonts w:eastAsia="PMingLiU"/>
          <w:b/>
          <w:bCs/>
          <w:lang w:eastAsia="zh-TW" w:bidi="hi-IN"/>
        </w:rPr>
        <w:t>as</w:t>
      </w:r>
      <w:r w:rsidR="00F54B31" w:rsidRPr="00AA5D24">
        <w:rPr>
          <w:rFonts w:eastAsia="PMingLiU"/>
          <w:b/>
          <w:bCs/>
          <w:lang w:eastAsia="zh-TW" w:bidi="hi-IN"/>
        </w:rPr>
        <w:t xml:space="preserve"> allowing Tx dropping </w:t>
      </w:r>
      <w:r w:rsidR="00736504" w:rsidRPr="00AA5D24">
        <w:rPr>
          <w:rFonts w:eastAsia="PMingLiU"/>
          <w:b/>
          <w:bCs/>
          <w:lang w:eastAsia="zh-TW" w:bidi="hi-IN"/>
        </w:rPr>
        <w:t xml:space="preserve">at most in an aggregated window of 480ms </w:t>
      </w:r>
      <w:r w:rsidR="00697EA5" w:rsidRPr="00697EA5">
        <w:rPr>
          <w:rFonts w:eastAsia="PMingLiU"/>
          <w:b/>
          <w:bCs/>
          <w:lang w:eastAsia="zh-TW" w:bidi="hi-IN"/>
        </w:rPr>
        <w:t>during the 8s async search</w:t>
      </w:r>
      <w:r w:rsidR="00846B22">
        <w:rPr>
          <w:rFonts w:eastAsia="PMingLiU"/>
          <w:b/>
          <w:bCs/>
          <w:lang w:eastAsia="zh-TW" w:bidi="hi-IN"/>
        </w:rPr>
        <w:t>.</w:t>
      </w:r>
    </w:p>
    <w:p w14:paraId="3898A46C" w14:textId="06953D70" w:rsidR="0024142B" w:rsidRDefault="006F1BCE" w:rsidP="00E31BF5">
      <w:pPr>
        <w:pStyle w:val="Heading2"/>
      </w:pPr>
      <w:r>
        <w:t xml:space="preserve"> </w:t>
      </w:r>
      <w:r w:rsidR="00E31BF5">
        <w:t>Scope of Partial Sensing Requirement</w:t>
      </w:r>
    </w:p>
    <w:p w14:paraId="2662931B" w14:textId="3A84BF35" w:rsidR="006C5267" w:rsidRDefault="006C5267" w:rsidP="006C5267">
      <w:pPr>
        <w:rPr>
          <w:lang w:eastAsia="ja-JP" w:bidi="hi-IN"/>
        </w:rPr>
      </w:pPr>
      <w:r>
        <w:rPr>
          <w:lang w:eastAsia="ja-JP" w:bidi="hi-IN"/>
        </w:rPr>
        <w:t>RAN1 agree</w:t>
      </w:r>
      <w:r w:rsidR="00163560">
        <w:rPr>
          <w:lang w:eastAsia="ja-JP" w:bidi="hi-IN"/>
        </w:rPr>
        <w:t>d</w:t>
      </w:r>
      <w:r>
        <w:rPr>
          <w:lang w:eastAsia="ja-JP" w:bidi="hi-IN"/>
        </w:rPr>
        <w:t xml:space="preserve"> two </w:t>
      </w:r>
      <w:r w:rsidR="00EB2843">
        <w:rPr>
          <w:lang w:eastAsia="ja-JP" w:bidi="hi-IN"/>
        </w:rPr>
        <w:t>types of partial sensing schemes:</w:t>
      </w:r>
    </w:p>
    <w:p w14:paraId="1BF99DCF" w14:textId="0F2901A7" w:rsidR="00EB2843" w:rsidRDefault="00EB2843" w:rsidP="00EB5CA3">
      <w:pPr>
        <w:numPr>
          <w:ilvl w:val="0"/>
          <w:numId w:val="32"/>
        </w:numPr>
        <w:ind w:left="360" w:firstLine="0"/>
        <w:rPr>
          <w:lang w:eastAsia="ja-JP" w:bidi="hi-IN"/>
        </w:rPr>
      </w:pPr>
      <w:r>
        <w:rPr>
          <w:lang w:eastAsia="ja-JP" w:bidi="hi-IN"/>
        </w:rPr>
        <w:t>Periodic sensing</w:t>
      </w:r>
      <w:r w:rsidR="00EB5CA3">
        <w:rPr>
          <w:lang w:eastAsia="ja-JP" w:bidi="hi-IN"/>
        </w:rPr>
        <w:t>: p</w:t>
      </w:r>
      <w:r w:rsidR="00EB5CA3" w:rsidRPr="00EB5CA3">
        <w:rPr>
          <w:lang w:eastAsia="ja-JP" w:bidi="hi-IN"/>
        </w:rPr>
        <w:t xml:space="preserve">eriodic sensing occasions between the resource selection trigger and the first slot in the candidate set Y are monitored as part of resource selection, </w:t>
      </w:r>
      <w:proofErr w:type="gramStart"/>
      <w:r w:rsidR="00EB5CA3" w:rsidRPr="00EB5CA3">
        <w:rPr>
          <w:lang w:eastAsia="ja-JP" w:bidi="hi-IN"/>
        </w:rPr>
        <w:t>i.e.</w:t>
      </w:r>
      <w:proofErr w:type="gramEnd"/>
      <w:r w:rsidR="00EB5CA3" w:rsidRPr="00EB5CA3">
        <w:rPr>
          <w:lang w:eastAsia="ja-JP" w:bidi="hi-IN"/>
        </w:rPr>
        <w:t xml:space="preserve"> resource selection is delay</w:t>
      </w:r>
      <w:r w:rsidR="007C0DEE">
        <w:rPr>
          <w:lang w:eastAsia="ja-JP" w:bidi="hi-IN"/>
        </w:rPr>
        <w:t>ed</w:t>
      </w:r>
      <w:r w:rsidR="00EB5CA3" w:rsidRPr="00EB5CA3">
        <w:rPr>
          <w:lang w:eastAsia="ja-JP" w:bidi="hi-IN"/>
        </w:rPr>
        <w:t xml:space="preserve"> until just before the beginning of set Y</w:t>
      </w:r>
    </w:p>
    <w:p w14:paraId="72A17668" w14:textId="0D972C03" w:rsidR="00EB2843" w:rsidRDefault="00EB2843" w:rsidP="00EB5CA3">
      <w:pPr>
        <w:numPr>
          <w:ilvl w:val="0"/>
          <w:numId w:val="32"/>
        </w:numPr>
        <w:ind w:left="360" w:firstLine="0"/>
        <w:rPr>
          <w:lang w:eastAsia="ja-JP" w:bidi="hi-IN"/>
        </w:rPr>
      </w:pPr>
      <w:r>
        <w:rPr>
          <w:lang w:eastAsia="ja-JP" w:bidi="hi-IN"/>
        </w:rPr>
        <w:lastRenderedPageBreak/>
        <w:t>Contiguous sensing</w:t>
      </w:r>
      <w:r w:rsidR="0048506C">
        <w:rPr>
          <w:lang w:eastAsia="ja-JP" w:bidi="hi-IN"/>
        </w:rPr>
        <w:t>:</w:t>
      </w:r>
      <w:r w:rsidR="008644F5">
        <w:rPr>
          <w:lang w:eastAsia="ja-JP" w:bidi="hi-IN"/>
        </w:rPr>
        <w:t xml:space="preserve"> UE performs </w:t>
      </w:r>
      <w:r w:rsidR="000E6E1A">
        <w:rPr>
          <w:lang w:eastAsia="ja-JP" w:bidi="hi-IN"/>
        </w:rPr>
        <w:t>sensing in a contiguous interval</w:t>
      </w:r>
    </w:p>
    <w:p w14:paraId="2501AB43" w14:textId="3E2147DC" w:rsidR="00A14B9D" w:rsidRDefault="00515370" w:rsidP="00A14B9D">
      <w:pPr>
        <w:rPr>
          <w:lang w:eastAsia="ja-JP" w:bidi="hi-IN"/>
        </w:rPr>
      </w:pPr>
      <w:r>
        <w:rPr>
          <w:lang w:eastAsia="ja-JP" w:bidi="hi-IN"/>
        </w:rPr>
        <w:t>RAN4 can develop r</w:t>
      </w:r>
      <w:r w:rsidR="00057B3D">
        <w:rPr>
          <w:lang w:eastAsia="ja-JP" w:bidi="hi-IN"/>
        </w:rPr>
        <w:t xml:space="preserve">equirements and tests for the two schemes </w:t>
      </w:r>
      <w:r>
        <w:rPr>
          <w:lang w:eastAsia="ja-JP" w:bidi="hi-IN"/>
        </w:rPr>
        <w:t>based on R16 L1-RSRP measurement requirements and tests for resource (re)selection</w:t>
      </w:r>
      <w:r w:rsidR="009612FB">
        <w:rPr>
          <w:lang w:eastAsia="ja-JP" w:bidi="hi-IN"/>
        </w:rPr>
        <w:t>. The only modification is the sensing window</w:t>
      </w:r>
      <w:r w:rsidR="00BA3CFF">
        <w:rPr>
          <w:lang w:eastAsia="ja-JP" w:bidi="hi-IN"/>
        </w:rPr>
        <w:t>.</w:t>
      </w:r>
      <w:r w:rsidR="00A16F7E">
        <w:rPr>
          <w:lang w:eastAsia="ja-JP" w:bidi="hi-IN"/>
        </w:rPr>
        <w:t xml:space="preserve"> </w:t>
      </w:r>
      <w:r w:rsidR="00BA3CFF">
        <w:rPr>
          <w:lang w:eastAsia="ja-JP" w:bidi="hi-IN"/>
        </w:rPr>
        <w:t>W</w:t>
      </w:r>
      <w:r w:rsidR="00A16F7E">
        <w:rPr>
          <w:lang w:eastAsia="ja-JP" w:bidi="hi-IN"/>
        </w:rPr>
        <w:t>e need to change it according to RAN1 agreements.</w:t>
      </w:r>
    </w:p>
    <w:p w14:paraId="7FBF2AC3" w14:textId="580C4828" w:rsidR="0048506C" w:rsidRPr="00C01DF5" w:rsidRDefault="00A16F7E" w:rsidP="0048506C">
      <w:pPr>
        <w:rPr>
          <w:b/>
          <w:bCs/>
          <w:lang w:eastAsia="ja-JP" w:bidi="hi-IN"/>
        </w:rPr>
      </w:pPr>
      <w:r w:rsidRPr="00C01DF5">
        <w:rPr>
          <w:b/>
          <w:bCs/>
          <w:lang w:eastAsia="ja-JP" w:bidi="hi-IN"/>
        </w:rPr>
        <w:t>Proposal</w:t>
      </w:r>
      <w:r w:rsidR="000E6E1A" w:rsidRPr="00C01DF5">
        <w:rPr>
          <w:b/>
          <w:bCs/>
          <w:lang w:eastAsia="ja-JP" w:bidi="hi-IN"/>
        </w:rPr>
        <w:t xml:space="preserve"> 5</w:t>
      </w:r>
      <w:r w:rsidRPr="00C01DF5">
        <w:rPr>
          <w:b/>
          <w:bCs/>
          <w:lang w:eastAsia="ja-JP" w:bidi="hi-IN"/>
        </w:rPr>
        <w:t>:</w:t>
      </w:r>
      <w:r w:rsidR="004F3B36" w:rsidRPr="00C01DF5">
        <w:rPr>
          <w:b/>
          <w:bCs/>
          <w:lang w:eastAsia="ja-JP" w:bidi="hi-IN"/>
        </w:rPr>
        <w:t xml:space="preserve"> Use R16 L1-RSRP measurement requirement and test cases as</w:t>
      </w:r>
      <w:r w:rsidR="00CB7B3E">
        <w:rPr>
          <w:b/>
          <w:bCs/>
          <w:lang w:eastAsia="ja-JP" w:bidi="hi-IN"/>
        </w:rPr>
        <w:t xml:space="preserve"> a</w:t>
      </w:r>
      <w:r w:rsidR="004F3B36" w:rsidRPr="00C01DF5">
        <w:rPr>
          <w:b/>
          <w:bCs/>
          <w:lang w:eastAsia="ja-JP" w:bidi="hi-IN"/>
        </w:rPr>
        <w:t xml:space="preserve"> </w:t>
      </w:r>
      <w:proofErr w:type="gramStart"/>
      <w:r w:rsidR="004F3B36" w:rsidRPr="00C01DF5">
        <w:rPr>
          <w:b/>
          <w:bCs/>
          <w:lang w:eastAsia="ja-JP" w:bidi="hi-IN"/>
        </w:rPr>
        <w:t>baseline</w:t>
      </w:r>
      <w:r w:rsidR="00641E33" w:rsidRPr="00C01DF5">
        <w:rPr>
          <w:b/>
          <w:bCs/>
          <w:lang w:eastAsia="ja-JP" w:bidi="hi-IN"/>
        </w:rPr>
        <w:t>, and</w:t>
      </w:r>
      <w:proofErr w:type="gramEnd"/>
      <w:r w:rsidR="00641E33" w:rsidRPr="00C01DF5">
        <w:rPr>
          <w:b/>
          <w:bCs/>
          <w:lang w:eastAsia="ja-JP" w:bidi="hi-IN"/>
        </w:rPr>
        <w:t xml:space="preserve"> replace the R16 sensing window with periodic sensing occasions for periodic sensing and </w:t>
      </w:r>
      <w:r w:rsidR="00C01DF5" w:rsidRPr="00C01DF5">
        <w:rPr>
          <w:b/>
          <w:bCs/>
          <w:lang w:eastAsia="ja-JP" w:bidi="hi-IN"/>
        </w:rPr>
        <w:t>contiguous sensing interval for contiguous sensing.</w:t>
      </w:r>
    </w:p>
    <w:p w14:paraId="56F96846" w14:textId="2F7670ED" w:rsidR="00476B6C" w:rsidRDefault="00476B6C" w:rsidP="00476B6C">
      <w:pPr>
        <w:pStyle w:val="Heading2"/>
      </w:pPr>
      <w:r>
        <w:t>Scope of Inter-UE Coordination</w:t>
      </w:r>
      <w:r w:rsidR="00163560">
        <w:t xml:space="preserve"> </w:t>
      </w:r>
      <w:r>
        <w:t>Requirement</w:t>
      </w:r>
    </w:p>
    <w:p w14:paraId="6682A520" w14:textId="00E2857D" w:rsidR="00E31BF5" w:rsidRDefault="00163560" w:rsidP="00E31BF5">
      <w:pPr>
        <w:rPr>
          <w:lang w:eastAsia="ja-JP" w:bidi="hi-IN"/>
        </w:rPr>
      </w:pPr>
      <w:r>
        <w:rPr>
          <w:lang w:eastAsia="ja-JP" w:bidi="hi-IN"/>
        </w:rPr>
        <w:t>RAN1 agreed two inter-UE coordination schemes</w:t>
      </w:r>
      <w:r w:rsidR="00FD618E">
        <w:rPr>
          <w:lang w:eastAsia="ja-JP" w:bidi="hi-IN"/>
        </w:rPr>
        <w:t xml:space="preserve"> as explained in the follow</w:t>
      </w:r>
      <w:r w:rsidR="008240E6">
        <w:rPr>
          <w:lang w:eastAsia="ja-JP" w:bidi="hi-IN"/>
        </w:rPr>
        <w:t>ing</w:t>
      </w:r>
      <w:r w:rsidR="00FD618E">
        <w:rPr>
          <w:lang w:eastAsia="ja-JP" w:bidi="hi-IN"/>
        </w:rPr>
        <w:t xml:space="preserve">. Following RAN1 </w:t>
      </w:r>
      <w:proofErr w:type="spellStart"/>
      <w:r w:rsidR="00FD618E">
        <w:rPr>
          <w:lang w:eastAsia="ja-JP" w:bidi="hi-IN"/>
        </w:rPr>
        <w:t>terminalog</w:t>
      </w:r>
      <w:r w:rsidR="008240E6">
        <w:rPr>
          <w:lang w:eastAsia="ja-JP" w:bidi="hi-IN"/>
        </w:rPr>
        <w:t>ies</w:t>
      </w:r>
      <w:proofErr w:type="spellEnd"/>
      <w:r w:rsidR="00FD618E">
        <w:rPr>
          <w:lang w:eastAsia="ja-JP" w:bidi="hi-IN"/>
        </w:rPr>
        <w:t xml:space="preserve">, we </w:t>
      </w:r>
      <w:r w:rsidR="00E660B8">
        <w:rPr>
          <w:lang w:eastAsia="ja-JP" w:bidi="hi-IN"/>
        </w:rPr>
        <w:t xml:space="preserve">call the UE sending the coordinate information UE-A, and the </w:t>
      </w:r>
      <w:r w:rsidR="00B13C22">
        <w:rPr>
          <w:lang w:eastAsia="ja-JP" w:bidi="hi-IN"/>
        </w:rPr>
        <w:t>UE receiving coordinate information for resource selection decision UE-B.</w:t>
      </w:r>
    </w:p>
    <w:p w14:paraId="6BBC04A5" w14:textId="24B930B1" w:rsidR="00163560" w:rsidRDefault="00163560" w:rsidP="00163560">
      <w:pPr>
        <w:numPr>
          <w:ilvl w:val="0"/>
          <w:numId w:val="33"/>
        </w:numPr>
        <w:rPr>
          <w:lang w:eastAsia="ja-JP" w:bidi="hi-IN"/>
        </w:rPr>
      </w:pPr>
      <w:r>
        <w:rPr>
          <w:lang w:eastAsia="ja-JP" w:bidi="hi-IN"/>
        </w:rPr>
        <w:t>Scheme 1:</w:t>
      </w:r>
    </w:p>
    <w:p w14:paraId="6F8DAAE6" w14:textId="6B0919AD" w:rsidR="00163560" w:rsidRDefault="00163560" w:rsidP="00163560">
      <w:pPr>
        <w:numPr>
          <w:ilvl w:val="1"/>
          <w:numId w:val="33"/>
        </w:numPr>
        <w:rPr>
          <w:lang w:eastAsia="ja-JP" w:bidi="hi-IN"/>
        </w:rPr>
      </w:pPr>
      <w:proofErr w:type="spellStart"/>
      <w:r>
        <w:rPr>
          <w:lang w:eastAsia="ja-JP" w:bidi="hi-IN"/>
        </w:rPr>
        <w:t>Signaling</w:t>
      </w:r>
      <w:proofErr w:type="spellEnd"/>
      <w:r>
        <w:rPr>
          <w:lang w:eastAsia="ja-JP" w:bidi="hi-IN"/>
        </w:rPr>
        <w:t xml:space="preserve"> preferred resources:</w:t>
      </w:r>
      <w:r w:rsidR="007753A6">
        <w:rPr>
          <w:lang w:eastAsia="ja-JP" w:bidi="hi-IN"/>
        </w:rPr>
        <w:t xml:space="preserve"> </w:t>
      </w:r>
      <w:r w:rsidR="00F27FB5">
        <w:rPr>
          <w:lang w:eastAsia="ja-JP" w:bidi="hi-IN"/>
        </w:rPr>
        <w:t xml:space="preserve">RAN4 </w:t>
      </w:r>
      <w:proofErr w:type="spellStart"/>
      <w:r w:rsidR="00F27FB5">
        <w:rPr>
          <w:lang w:eastAsia="ja-JP" w:bidi="hi-IN"/>
        </w:rPr>
        <w:t>can not</w:t>
      </w:r>
      <w:proofErr w:type="spellEnd"/>
      <w:r w:rsidR="00F27FB5">
        <w:rPr>
          <w:lang w:eastAsia="ja-JP" w:bidi="hi-IN"/>
        </w:rPr>
        <w:t xml:space="preserve"> define requirement </w:t>
      </w:r>
      <w:r w:rsidR="00B32799">
        <w:rPr>
          <w:lang w:eastAsia="ja-JP" w:bidi="hi-IN"/>
        </w:rPr>
        <w:t xml:space="preserve">if UE is not obligated </w:t>
      </w:r>
      <w:r w:rsidR="008F27CF">
        <w:rPr>
          <w:lang w:eastAsia="ja-JP" w:bidi="hi-IN"/>
        </w:rPr>
        <w:t>to use the preferred resource.</w:t>
      </w:r>
    </w:p>
    <w:p w14:paraId="2B8A4482" w14:textId="3594275A" w:rsidR="00163560" w:rsidRDefault="00163560" w:rsidP="00163560">
      <w:pPr>
        <w:numPr>
          <w:ilvl w:val="1"/>
          <w:numId w:val="33"/>
        </w:numPr>
        <w:rPr>
          <w:lang w:eastAsia="ja-JP" w:bidi="hi-IN"/>
        </w:rPr>
      </w:pPr>
      <w:proofErr w:type="spellStart"/>
      <w:r>
        <w:rPr>
          <w:lang w:eastAsia="ja-JP" w:bidi="hi-IN"/>
        </w:rPr>
        <w:t>Signaling</w:t>
      </w:r>
      <w:proofErr w:type="spellEnd"/>
      <w:r>
        <w:rPr>
          <w:lang w:eastAsia="ja-JP" w:bidi="hi-IN"/>
        </w:rPr>
        <w:t xml:space="preserve"> non-preferred resources:</w:t>
      </w:r>
      <w:r w:rsidR="00FB25E0">
        <w:rPr>
          <w:lang w:eastAsia="ja-JP" w:bidi="hi-IN"/>
        </w:rPr>
        <w:t xml:space="preserve"> UE-B receives non-preferred resources coordinate information from UE-A, and UE-B should </w:t>
      </w:r>
      <w:proofErr w:type="spellStart"/>
      <w:r w:rsidR="00FB25E0">
        <w:rPr>
          <w:lang w:eastAsia="ja-JP" w:bidi="hi-IN"/>
        </w:rPr>
        <w:t>inco</w:t>
      </w:r>
      <w:r w:rsidR="008240E6">
        <w:rPr>
          <w:lang w:eastAsia="ja-JP" w:bidi="hi-IN"/>
        </w:rPr>
        <w:t>r</w:t>
      </w:r>
      <w:r w:rsidR="00FB25E0">
        <w:rPr>
          <w:lang w:eastAsia="ja-JP" w:bidi="hi-IN"/>
        </w:rPr>
        <w:t>perate</w:t>
      </w:r>
      <w:proofErr w:type="spellEnd"/>
      <w:r w:rsidR="00FB25E0">
        <w:rPr>
          <w:lang w:eastAsia="ja-JP" w:bidi="hi-IN"/>
        </w:rPr>
        <w:t xml:space="preserve"> thi</w:t>
      </w:r>
      <w:r w:rsidR="009A52D9">
        <w:rPr>
          <w:lang w:eastAsia="ja-JP" w:bidi="hi-IN"/>
        </w:rPr>
        <w:t xml:space="preserve">s information into its sensing results for resource selection. </w:t>
      </w:r>
      <w:r w:rsidR="00EF5E67">
        <w:rPr>
          <w:lang w:eastAsia="ja-JP" w:bidi="hi-IN"/>
        </w:rPr>
        <w:t xml:space="preserve">We can develop the corresponding </w:t>
      </w:r>
      <w:r w:rsidR="002C4C4E">
        <w:rPr>
          <w:lang w:eastAsia="ja-JP" w:bidi="hi-IN"/>
        </w:rPr>
        <w:t xml:space="preserve">requirements and tests based on </w:t>
      </w:r>
      <w:r w:rsidR="00EF5E67">
        <w:rPr>
          <w:lang w:eastAsia="ja-JP" w:bidi="hi-IN"/>
        </w:rPr>
        <w:t>R16 L1-RSRP measurement requirements and tests</w:t>
      </w:r>
      <w:r w:rsidR="002C4C4E">
        <w:rPr>
          <w:lang w:eastAsia="ja-JP" w:bidi="hi-IN"/>
        </w:rPr>
        <w:t xml:space="preserve">. In addition to sensing results, the DUT UE </w:t>
      </w:r>
      <w:proofErr w:type="gramStart"/>
      <w:r w:rsidR="002C4C4E">
        <w:rPr>
          <w:lang w:eastAsia="ja-JP" w:bidi="hi-IN"/>
        </w:rPr>
        <w:t>has to</w:t>
      </w:r>
      <w:proofErr w:type="gramEnd"/>
      <w:r w:rsidR="002C4C4E">
        <w:rPr>
          <w:lang w:eastAsia="ja-JP" w:bidi="hi-IN"/>
        </w:rPr>
        <w:t xml:space="preserve"> </w:t>
      </w:r>
      <w:r w:rsidR="00C71A48">
        <w:rPr>
          <w:lang w:eastAsia="ja-JP" w:bidi="hi-IN"/>
        </w:rPr>
        <w:t>consider the received coordinate information and avoid transmission on the indicated non-preferred resources.</w:t>
      </w:r>
    </w:p>
    <w:p w14:paraId="6F191612" w14:textId="5B7FAD6C" w:rsidR="00163560" w:rsidRDefault="00163560" w:rsidP="00CA1FE4">
      <w:pPr>
        <w:numPr>
          <w:ilvl w:val="0"/>
          <w:numId w:val="33"/>
        </w:numPr>
        <w:ind w:left="360" w:firstLine="0"/>
        <w:rPr>
          <w:lang w:eastAsia="ja-JP" w:bidi="hi-IN"/>
        </w:rPr>
      </w:pPr>
      <w:r>
        <w:rPr>
          <w:lang w:eastAsia="ja-JP" w:bidi="hi-IN"/>
        </w:rPr>
        <w:t>Scheme 2:</w:t>
      </w:r>
      <w:r w:rsidR="00FD618E">
        <w:rPr>
          <w:lang w:eastAsia="ja-JP" w:bidi="hi-IN"/>
        </w:rPr>
        <w:t xml:space="preserve"> UE</w:t>
      </w:r>
      <w:r w:rsidR="00852468">
        <w:rPr>
          <w:lang w:eastAsia="ja-JP" w:bidi="hi-IN"/>
        </w:rPr>
        <w:t>-A detect</w:t>
      </w:r>
      <w:r w:rsidR="002A5322">
        <w:rPr>
          <w:lang w:eastAsia="ja-JP" w:bidi="hi-IN"/>
        </w:rPr>
        <w:t>s</w:t>
      </w:r>
      <w:r w:rsidR="00852468">
        <w:rPr>
          <w:lang w:eastAsia="ja-JP" w:bidi="hi-IN"/>
        </w:rPr>
        <w:t xml:space="preserve"> future conflict of UE-B transmission and inform UE-B. UE-B </w:t>
      </w:r>
      <w:r w:rsidR="007F09DB">
        <w:rPr>
          <w:lang w:eastAsia="ja-JP" w:bidi="hi-IN"/>
        </w:rPr>
        <w:t xml:space="preserve">needs to perform </w:t>
      </w:r>
      <w:r w:rsidR="00CA1FE4">
        <w:rPr>
          <w:lang w:eastAsia="ja-JP" w:bidi="hi-IN"/>
        </w:rPr>
        <w:t xml:space="preserve">resource reselection after </w:t>
      </w:r>
      <w:r w:rsidR="00A83C32">
        <w:rPr>
          <w:lang w:eastAsia="ja-JP" w:bidi="hi-IN"/>
        </w:rPr>
        <w:t>receiving conflict indications from UE-A.</w:t>
      </w:r>
      <w:r w:rsidR="00CA3E44">
        <w:rPr>
          <w:lang w:eastAsia="ja-JP" w:bidi="hi-IN"/>
        </w:rPr>
        <w:t xml:space="preserve"> Since UE-B reserved the resource already, we can use </w:t>
      </w:r>
      <w:r w:rsidR="006443B9">
        <w:rPr>
          <w:lang w:eastAsia="ja-JP" w:bidi="hi-IN"/>
        </w:rPr>
        <w:t xml:space="preserve">R16 </w:t>
      </w:r>
      <w:r w:rsidR="00CA3E44">
        <w:rPr>
          <w:lang w:eastAsia="ja-JP" w:bidi="hi-IN"/>
        </w:rPr>
        <w:t xml:space="preserve">pre-emption requirement and </w:t>
      </w:r>
      <w:r w:rsidR="006443B9">
        <w:rPr>
          <w:lang w:eastAsia="ja-JP" w:bidi="hi-IN"/>
        </w:rPr>
        <w:t>test as</w:t>
      </w:r>
      <w:r w:rsidR="002A5322">
        <w:rPr>
          <w:lang w:eastAsia="ja-JP" w:bidi="hi-IN"/>
        </w:rPr>
        <w:t xml:space="preserve"> a</w:t>
      </w:r>
      <w:r w:rsidR="006443B9">
        <w:rPr>
          <w:lang w:eastAsia="ja-JP" w:bidi="hi-IN"/>
        </w:rPr>
        <w:t xml:space="preserve"> baseline to define the requirement and test for scheme 2.</w:t>
      </w:r>
    </w:p>
    <w:p w14:paraId="43E77221" w14:textId="1BD6E972" w:rsidR="003D7550" w:rsidRPr="00DD5FB4" w:rsidRDefault="003D7550" w:rsidP="003D7550">
      <w:pPr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>Proposal</w:t>
      </w:r>
      <w:r w:rsidR="00C01DF5" w:rsidRPr="00DD5FB4">
        <w:rPr>
          <w:b/>
          <w:bCs/>
          <w:lang w:eastAsia="ja-JP" w:bidi="hi-IN"/>
        </w:rPr>
        <w:t xml:space="preserve"> 6</w:t>
      </w:r>
      <w:r w:rsidRPr="00DD5FB4">
        <w:rPr>
          <w:b/>
          <w:bCs/>
          <w:lang w:eastAsia="ja-JP" w:bidi="hi-IN"/>
        </w:rPr>
        <w:t>:</w:t>
      </w:r>
      <w:r w:rsidR="003609EF" w:rsidRPr="00DD5FB4">
        <w:rPr>
          <w:b/>
          <w:bCs/>
          <w:lang w:eastAsia="ja-JP" w:bidi="hi-IN"/>
        </w:rPr>
        <w:t xml:space="preserve"> For inter-UE coordination requirement:</w:t>
      </w:r>
    </w:p>
    <w:p w14:paraId="1EC6728A" w14:textId="6C2BCE49" w:rsidR="003609EF" w:rsidRPr="00DD5FB4" w:rsidRDefault="003609EF" w:rsidP="00A95473">
      <w:pPr>
        <w:numPr>
          <w:ilvl w:val="0"/>
          <w:numId w:val="38"/>
        </w:numPr>
        <w:ind w:left="540" w:hanging="180"/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 xml:space="preserve">Scheme 1 with preferred resources </w:t>
      </w:r>
      <w:proofErr w:type="spellStart"/>
      <w:r w:rsidRPr="00DD5FB4">
        <w:rPr>
          <w:b/>
          <w:bCs/>
          <w:lang w:eastAsia="ja-JP" w:bidi="hi-IN"/>
        </w:rPr>
        <w:t>signaled</w:t>
      </w:r>
      <w:proofErr w:type="spellEnd"/>
      <w:r w:rsidRPr="00DD5FB4">
        <w:rPr>
          <w:b/>
          <w:bCs/>
          <w:lang w:eastAsia="ja-JP" w:bidi="hi-IN"/>
        </w:rPr>
        <w:t xml:space="preserve">: </w:t>
      </w:r>
      <w:r w:rsidR="00E02EBE" w:rsidRPr="00DD5FB4">
        <w:rPr>
          <w:b/>
          <w:bCs/>
          <w:lang w:eastAsia="ja-JP" w:bidi="hi-IN"/>
        </w:rPr>
        <w:t xml:space="preserve">whether to introduce requirement depends on RAN1 </w:t>
      </w:r>
      <w:r w:rsidR="00A95473" w:rsidRPr="00DD5FB4">
        <w:rPr>
          <w:b/>
          <w:bCs/>
          <w:lang w:eastAsia="ja-JP" w:bidi="hi-IN"/>
        </w:rPr>
        <w:t>requirement on reactions to coordination information</w:t>
      </w:r>
    </w:p>
    <w:p w14:paraId="6795C12D" w14:textId="22573D50" w:rsidR="00A95473" w:rsidRPr="00DD5FB4" w:rsidRDefault="00A95473" w:rsidP="00A95473">
      <w:pPr>
        <w:numPr>
          <w:ilvl w:val="0"/>
          <w:numId w:val="38"/>
        </w:numPr>
        <w:ind w:left="540" w:hanging="180"/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 xml:space="preserve">Scheme </w:t>
      </w:r>
      <w:r w:rsidR="005B3098" w:rsidRPr="00DD5FB4">
        <w:rPr>
          <w:b/>
          <w:bCs/>
          <w:lang w:eastAsia="ja-JP" w:bidi="hi-IN"/>
        </w:rPr>
        <w:t>1</w:t>
      </w:r>
      <w:r w:rsidRPr="00DD5FB4">
        <w:rPr>
          <w:b/>
          <w:bCs/>
          <w:lang w:eastAsia="ja-JP" w:bidi="hi-IN"/>
        </w:rPr>
        <w:t xml:space="preserve"> with non-preferred resources</w:t>
      </w:r>
      <w:r w:rsidR="005B3098" w:rsidRPr="00DD5FB4">
        <w:rPr>
          <w:b/>
          <w:bCs/>
          <w:lang w:eastAsia="ja-JP" w:bidi="hi-IN"/>
        </w:rPr>
        <w:t>: use R16 L1-RSRP measurement requirement tests as</w:t>
      </w:r>
      <w:r w:rsidR="002A5322">
        <w:rPr>
          <w:b/>
          <w:bCs/>
          <w:lang w:eastAsia="ja-JP" w:bidi="hi-IN"/>
        </w:rPr>
        <w:t xml:space="preserve"> a</w:t>
      </w:r>
      <w:r w:rsidR="005B3098" w:rsidRPr="00DD5FB4">
        <w:rPr>
          <w:b/>
          <w:bCs/>
          <w:lang w:eastAsia="ja-JP" w:bidi="hi-IN"/>
        </w:rPr>
        <w:t xml:space="preserve"> </w:t>
      </w:r>
      <w:proofErr w:type="gramStart"/>
      <w:r w:rsidR="005B3098" w:rsidRPr="00DD5FB4">
        <w:rPr>
          <w:b/>
          <w:bCs/>
          <w:lang w:eastAsia="ja-JP" w:bidi="hi-IN"/>
        </w:rPr>
        <w:t>baseline, and</w:t>
      </w:r>
      <w:proofErr w:type="gramEnd"/>
      <w:r w:rsidR="005B3098" w:rsidRPr="00DD5FB4">
        <w:rPr>
          <w:b/>
          <w:bCs/>
          <w:lang w:eastAsia="ja-JP" w:bidi="hi-IN"/>
        </w:rPr>
        <w:t xml:space="preserve"> introduce restrictions on non-preferred resources in addition to sensing results.</w:t>
      </w:r>
    </w:p>
    <w:p w14:paraId="499A3B6E" w14:textId="746A9C39" w:rsidR="005B3098" w:rsidRPr="00DD5FB4" w:rsidRDefault="005B3098" w:rsidP="00A95473">
      <w:pPr>
        <w:numPr>
          <w:ilvl w:val="0"/>
          <w:numId w:val="38"/>
        </w:numPr>
        <w:ind w:left="540" w:hanging="180"/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 xml:space="preserve">Scheme 2: </w:t>
      </w:r>
      <w:r w:rsidR="00B2002D" w:rsidRPr="00DD5FB4">
        <w:rPr>
          <w:b/>
          <w:bCs/>
          <w:lang w:eastAsia="ja-JP" w:bidi="hi-IN"/>
        </w:rPr>
        <w:t xml:space="preserve">use pre-emption requirement and test as </w:t>
      </w:r>
      <w:r w:rsidR="002A5322">
        <w:rPr>
          <w:b/>
          <w:bCs/>
          <w:lang w:eastAsia="ja-JP" w:bidi="hi-IN"/>
        </w:rPr>
        <w:t xml:space="preserve">a </w:t>
      </w:r>
      <w:proofErr w:type="gramStart"/>
      <w:r w:rsidR="00B2002D" w:rsidRPr="00DD5FB4">
        <w:rPr>
          <w:b/>
          <w:bCs/>
          <w:lang w:eastAsia="ja-JP" w:bidi="hi-IN"/>
        </w:rPr>
        <w:t>baseline, and</w:t>
      </w:r>
      <w:proofErr w:type="gramEnd"/>
      <w:r w:rsidR="00B2002D" w:rsidRPr="00DD5FB4">
        <w:rPr>
          <w:b/>
          <w:bCs/>
          <w:lang w:eastAsia="ja-JP" w:bidi="hi-IN"/>
        </w:rPr>
        <w:t xml:space="preserve"> replace the </w:t>
      </w:r>
      <w:r w:rsidR="00DD5FB4" w:rsidRPr="00DD5FB4">
        <w:rPr>
          <w:b/>
          <w:bCs/>
          <w:lang w:eastAsia="ja-JP" w:bidi="hi-IN"/>
        </w:rPr>
        <w:t>high priority reservation with coordination information.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142C35AF" w14:textId="77777777" w:rsidR="00B715FF" w:rsidRPr="005E3B1F" w:rsidRDefault="00B715FF" w:rsidP="00B715FF">
      <w:pPr>
        <w:rPr>
          <w:b/>
          <w:bCs/>
          <w:lang w:eastAsia="ja-JP" w:bidi="hi-IN"/>
        </w:rPr>
      </w:pPr>
      <w:r w:rsidRPr="005E3B1F">
        <w:rPr>
          <w:b/>
          <w:bCs/>
          <w:lang w:eastAsia="ja-JP" w:bidi="hi-IN"/>
        </w:rPr>
        <w:t xml:space="preserve">Proposal 1: </w:t>
      </w:r>
      <w:r>
        <w:rPr>
          <w:b/>
          <w:bCs/>
          <w:lang w:eastAsia="ja-JP" w:bidi="hi-IN"/>
        </w:rPr>
        <w:t xml:space="preserve">Scheduling restriction calculation: </w:t>
      </w:r>
      <w:r w:rsidRPr="00627E4B">
        <w:rPr>
          <w:b/>
          <w:bCs/>
          <w:lang w:eastAsia="ja-JP" w:bidi="hi-IN"/>
        </w:rPr>
        <w:t>switching time + UL TA (assume SL follows DL timing) round up to slots</w:t>
      </w:r>
      <w:r w:rsidRPr="005E3B1F">
        <w:rPr>
          <w:b/>
          <w:bCs/>
          <w:lang w:eastAsia="ja-JP" w:bidi="hi-IN"/>
        </w:rPr>
        <w:t xml:space="preserve">. </w:t>
      </w:r>
      <w:r>
        <w:rPr>
          <w:b/>
          <w:bCs/>
          <w:lang w:eastAsia="ja-JP" w:bidi="hi-IN"/>
        </w:rPr>
        <w:t xml:space="preserve">Scheduling restriction location is following </w:t>
      </w:r>
      <w:proofErr w:type="spellStart"/>
      <w:r>
        <w:rPr>
          <w:b/>
          <w:bCs/>
          <w:lang w:eastAsia="ja-JP" w:bidi="hi-IN"/>
        </w:rPr>
        <w:t>gNB</w:t>
      </w:r>
      <w:proofErr w:type="spellEnd"/>
      <w:r>
        <w:rPr>
          <w:b/>
          <w:bCs/>
          <w:lang w:eastAsia="ja-JP" w:bidi="hi-IN"/>
        </w:rPr>
        <w:t xml:space="preserve"> scheduling in mode 1 and up to UE implementation in mode 2.</w:t>
      </w:r>
    </w:p>
    <w:p w14:paraId="3AA1EAA2" w14:textId="70B30E62" w:rsidR="00C439B8" w:rsidRDefault="00C439B8" w:rsidP="00DD5FB4">
      <w:pPr>
        <w:rPr>
          <w:b/>
          <w:bCs/>
          <w:lang w:eastAsia="ja-JP" w:bidi="hi-IN"/>
        </w:rPr>
      </w:pPr>
      <w:r w:rsidRPr="00C439B8">
        <w:rPr>
          <w:b/>
          <w:bCs/>
          <w:lang w:eastAsia="ja-JP" w:bidi="hi-IN"/>
        </w:rPr>
        <w:t xml:space="preserve">Observation 1: SLSS Rx is a “virtual” </w:t>
      </w:r>
      <w:proofErr w:type="spellStart"/>
      <w:r w:rsidRPr="00C439B8">
        <w:rPr>
          <w:b/>
          <w:bCs/>
          <w:lang w:eastAsia="ja-JP" w:bidi="hi-IN"/>
        </w:rPr>
        <w:t>DRx</w:t>
      </w:r>
      <w:proofErr w:type="spellEnd"/>
      <w:r w:rsidRPr="00C439B8">
        <w:rPr>
          <w:b/>
          <w:bCs/>
          <w:lang w:eastAsia="ja-JP" w:bidi="hi-IN"/>
        </w:rPr>
        <w:t xml:space="preserve"> group in synchronized SLSS measurement and search.</w:t>
      </w:r>
    </w:p>
    <w:p w14:paraId="150B1FE2" w14:textId="203BB506" w:rsidR="00C439B8" w:rsidRDefault="007535F0" w:rsidP="00C439B8">
      <w:pPr>
        <w:rPr>
          <w:lang w:eastAsia="ja-JP" w:bidi="hi-IN"/>
        </w:rPr>
      </w:pPr>
      <w:r>
        <w:rPr>
          <w:noProof/>
          <w:lang w:eastAsia="ja-JP" w:bidi="hi-IN"/>
        </w:rPr>
        <w:pict w14:anchorId="082D423D">
          <v:shape id="_x0000_s1130" type="#_x0000_t202" style="position:absolute;margin-left:102pt;margin-top:144.95pt;width:57.9pt;height:30.7pt;z-index: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68B24397" w14:textId="77777777" w:rsidR="00C439B8" w:rsidRPr="001B5606" w:rsidRDefault="00C439B8" w:rsidP="00C439B8">
                  <w:pPr>
                    <w:rPr>
                      <w:color w:val="FF0000"/>
                      <w:lang w:val="en-US"/>
                    </w:rPr>
                  </w:pPr>
                  <w:r w:rsidRPr="001B5606">
                    <w:rPr>
                      <w:color w:val="FF0000"/>
                      <w:lang w:val="en-US"/>
                    </w:rPr>
                    <w:t>1 slot</w:t>
                  </w:r>
                </w:p>
              </w:txbxContent>
            </v:textbox>
          </v:shape>
        </w:pict>
      </w:r>
      <w:r>
        <w:rPr>
          <w:noProof/>
        </w:rPr>
        <w:pict w14:anchorId="4B52E378">
          <v:shape id="_x0000_s1129" type="#_x0000_t202" style="position:absolute;margin-left:-13.7pt;margin-top:119.6pt;width:57.9pt;height:42.2pt;z-index:11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0C37A164" w14:textId="77777777" w:rsidR="00C439B8" w:rsidRPr="001B5606" w:rsidRDefault="00C439B8" w:rsidP="00C439B8">
                  <w:pPr>
                    <w:rPr>
                      <w:color w:val="FF0000"/>
                      <w:lang w:val="en-US"/>
                    </w:rPr>
                  </w:pPr>
                  <w:r w:rsidRPr="001B5606">
                    <w:rPr>
                      <w:color w:val="FF0000"/>
                      <w:lang w:val="en-US"/>
                    </w:rPr>
                    <w:t>SLSS Rx</w:t>
                  </w:r>
                </w:p>
              </w:txbxContent>
            </v:textbox>
          </v:shape>
        </w:pict>
      </w:r>
      <w:r>
        <w:rPr>
          <w:noProof/>
        </w:rPr>
        <w:pict w14:anchorId="45ED4D1B">
          <v:shape id="_x0000_s1127" type="#_x0000_t202" style="position:absolute;margin-left:-18.55pt;margin-top:12pt;width:62.75pt;height:42.2pt;z-index:9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5B201117" w14:textId="77777777" w:rsidR="00C439B8" w:rsidRPr="00297F8E" w:rsidRDefault="00C439B8" w:rsidP="00C439B8">
                  <w:pPr>
                    <w:rPr>
                      <w:color w:val="0070C0"/>
                    </w:rPr>
                  </w:pPr>
                  <w:r w:rsidRPr="00297F8E">
                    <w:rPr>
                      <w:color w:val="0070C0"/>
                    </w:rPr>
                    <w:t>Unicas</w:t>
                  </w:r>
                  <w:r>
                    <w:rPr>
                      <w:color w:val="0070C0"/>
                    </w:rPr>
                    <w:t>t</w:t>
                  </w:r>
                  <w:r w:rsidRPr="00297F8E">
                    <w:rPr>
                      <w:color w:val="0070C0"/>
                    </w:rPr>
                    <w:t xml:space="preserve"> group</w:t>
                  </w:r>
                </w:p>
              </w:txbxContent>
            </v:textbox>
          </v:shape>
        </w:pict>
      </w:r>
      <w:r>
        <w:rPr>
          <w:noProof/>
        </w:rPr>
        <w:pict w14:anchorId="3BB3EED5">
          <v:shape id="_x0000_s1128" type="#_x0000_t202" style="position:absolute;margin-left:-12.75pt;margin-top:63.35pt;width:57.9pt;height:42.2pt;z-index:1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443E769C" w14:textId="77777777" w:rsidR="00C439B8" w:rsidRPr="00297F8E" w:rsidRDefault="00C439B8" w:rsidP="00C439B8">
                  <w:pPr>
                    <w:rPr>
                      <w:color w:val="0070C0"/>
                    </w:rPr>
                  </w:pPr>
                  <w:r>
                    <w:rPr>
                      <w:color w:val="0070C0"/>
                    </w:rPr>
                    <w:t>Groupcast</w:t>
                  </w:r>
                  <w:r w:rsidRPr="00297F8E">
                    <w:rPr>
                      <w:color w:val="0070C0"/>
                    </w:rPr>
                    <w:t xml:space="preserve"> group</w:t>
                  </w:r>
                </w:p>
              </w:txbxContent>
            </v:textbox>
          </v:shape>
        </w:pict>
      </w:r>
      <w:r>
        <w:rPr>
          <w:lang w:eastAsia="ja-JP" w:bidi="hi-IN"/>
        </w:rPr>
        <w:pict w14:anchorId="00DE3C0C">
          <v:shape id="_x0000_i1029" type="#_x0000_t75" style="width:346.25pt;height:203.5pt;visibility:visible;mso-wrap-style:square">
            <v:imagedata r:id="rId12" o:title=""/>
          </v:shape>
        </w:pict>
      </w:r>
    </w:p>
    <w:p w14:paraId="071FA90C" w14:textId="77777777" w:rsidR="00C439B8" w:rsidRPr="00833277" w:rsidRDefault="00C439B8" w:rsidP="00C439B8">
      <w:pPr>
        <w:rPr>
          <w:b/>
          <w:bCs/>
          <w:lang w:eastAsia="ja-JP" w:bidi="hi-IN"/>
        </w:rPr>
      </w:pPr>
      <w:r w:rsidRPr="00833277">
        <w:rPr>
          <w:b/>
          <w:bCs/>
          <w:lang w:eastAsia="ja-JP" w:bidi="hi-IN"/>
        </w:rPr>
        <w:t>Proposal 2: Follow R16 requirement for synchronized SLSS measurement and search.</w:t>
      </w:r>
    </w:p>
    <w:p w14:paraId="41F56A21" w14:textId="77777777" w:rsidR="00C439B8" w:rsidRPr="00C439B8" w:rsidRDefault="00C439B8" w:rsidP="00C439B8">
      <w:pPr>
        <w:rPr>
          <w:rFonts w:eastAsia="PMingLiU"/>
          <w:b/>
          <w:bCs/>
          <w:lang w:eastAsia="zh-TW" w:bidi="hi-IN"/>
        </w:rPr>
      </w:pPr>
      <w:r w:rsidRPr="00C439B8">
        <w:rPr>
          <w:rFonts w:eastAsia="PMingLiU"/>
          <w:b/>
          <w:bCs/>
          <w:lang w:eastAsia="zh-TW" w:bidi="hi-IN"/>
        </w:rPr>
        <w:t>Observation 2:</w:t>
      </w:r>
    </w:p>
    <w:p w14:paraId="7EF5576A" w14:textId="77777777" w:rsidR="00C439B8" w:rsidRPr="00C439B8" w:rsidRDefault="00C439B8" w:rsidP="00C439B8">
      <w:pPr>
        <w:rPr>
          <w:rFonts w:eastAsia="PMingLiU"/>
          <w:b/>
          <w:bCs/>
          <w:lang w:eastAsia="zh-TW" w:bidi="hi-IN"/>
        </w:rPr>
      </w:pPr>
      <w:r w:rsidRPr="00C439B8">
        <w:rPr>
          <w:rFonts w:eastAsia="PMingLiU"/>
          <w:b/>
          <w:bCs/>
          <w:lang w:eastAsia="zh-TW" w:bidi="hi-IN"/>
        </w:rPr>
        <w:t xml:space="preserve">The purposes of asynchronized </w:t>
      </w:r>
      <w:proofErr w:type="spellStart"/>
      <w:r w:rsidRPr="00C439B8">
        <w:rPr>
          <w:rFonts w:eastAsia="PMingLiU"/>
          <w:b/>
          <w:bCs/>
          <w:lang w:eastAsia="zh-TW" w:bidi="hi-IN"/>
        </w:rPr>
        <w:t>SyncRef</w:t>
      </w:r>
      <w:proofErr w:type="spellEnd"/>
      <w:r w:rsidRPr="00C439B8">
        <w:rPr>
          <w:rFonts w:eastAsia="PMingLiU"/>
          <w:b/>
          <w:bCs/>
          <w:lang w:eastAsia="zh-TW" w:bidi="hi-IN"/>
        </w:rPr>
        <w:t xml:space="preserve"> UE search are:</w:t>
      </w:r>
    </w:p>
    <w:p w14:paraId="25277F23" w14:textId="77777777" w:rsidR="00C439B8" w:rsidRPr="00C439B8" w:rsidRDefault="00C439B8" w:rsidP="00C439B8">
      <w:pPr>
        <w:numPr>
          <w:ilvl w:val="0"/>
          <w:numId w:val="34"/>
        </w:numPr>
        <w:rPr>
          <w:rFonts w:eastAsia="PMingLiU"/>
          <w:b/>
          <w:bCs/>
          <w:lang w:eastAsia="zh-TW" w:bidi="hi-IN"/>
        </w:rPr>
      </w:pPr>
      <w:r w:rsidRPr="00C439B8">
        <w:rPr>
          <w:rFonts w:eastAsia="PMingLiU"/>
          <w:b/>
          <w:bCs/>
          <w:lang w:eastAsia="zh-TW" w:bidi="hi-IN"/>
        </w:rPr>
        <w:lastRenderedPageBreak/>
        <w:t xml:space="preserve">To enable UE switching to high priority </w:t>
      </w:r>
      <w:proofErr w:type="spellStart"/>
      <w:r w:rsidRPr="00C439B8">
        <w:rPr>
          <w:rFonts w:eastAsia="PMingLiU"/>
          <w:b/>
          <w:bCs/>
          <w:lang w:eastAsia="zh-TW" w:bidi="hi-IN"/>
        </w:rPr>
        <w:t>SyncRef</w:t>
      </w:r>
      <w:proofErr w:type="spellEnd"/>
      <w:r w:rsidRPr="00C439B8">
        <w:rPr>
          <w:rFonts w:eastAsia="PMingLiU"/>
          <w:b/>
          <w:bCs/>
          <w:lang w:eastAsia="zh-TW" w:bidi="hi-IN"/>
        </w:rPr>
        <w:t xml:space="preserve"> UE. This happens mostly on synchronized cluster edge.</w:t>
      </w:r>
    </w:p>
    <w:p w14:paraId="77451E7B" w14:textId="77777777" w:rsidR="00C439B8" w:rsidRPr="00C439B8" w:rsidRDefault="00C439B8" w:rsidP="00C439B8">
      <w:pPr>
        <w:numPr>
          <w:ilvl w:val="0"/>
          <w:numId w:val="34"/>
        </w:numPr>
        <w:rPr>
          <w:rFonts w:eastAsia="PMingLiU"/>
          <w:b/>
          <w:bCs/>
          <w:lang w:eastAsia="zh-TW" w:bidi="hi-IN"/>
        </w:rPr>
      </w:pPr>
      <w:r w:rsidRPr="00C439B8">
        <w:rPr>
          <w:rFonts w:eastAsia="PMingLiU"/>
          <w:b/>
          <w:bCs/>
          <w:lang w:eastAsia="zh-TW" w:bidi="hi-IN"/>
        </w:rPr>
        <w:t xml:space="preserve">To enable UE switching to </w:t>
      </w:r>
      <w:proofErr w:type="spellStart"/>
      <w:r w:rsidRPr="00C439B8">
        <w:rPr>
          <w:rFonts w:eastAsia="PMingLiU"/>
          <w:b/>
          <w:bCs/>
          <w:lang w:eastAsia="zh-TW" w:bidi="hi-IN"/>
        </w:rPr>
        <w:t>SyncRef</w:t>
      </w:r>
      <w:proofErr w:type="spellEnd"/>
      <w:r w:rsidRPr="00C439B8">
        <w:rPr>
          <w:rFonts w:eastAsia="PMingLiU"/>
          <w:b/>
          <w:bCs/>
          <w:lang w:eastAsia="zh-TW" w:bidi="hi-IN"/>
        </w:rPr>
        <w:t xml:space="preserve"> UE with better RSRP.</w:t>
      </w:r>
    </w:p>
    <w:p w14:paraId="03288695" w14:textId="77777777" w:rsidR="00C439B8" w:rsidRPr="0038190D" w:rsidRDefault="00C439B8" w:rsidP="00C439B8">
      <w:pPr>
        <w:rPr>
          <w:b/>
          <w:bCs/>
          <w:lang w:eastAsia="ja-JP" w:bidi="hi-IN"/>
        </w:rPr>
      </w:pPr>
      <w:r w:rsidRPr="0038190D">
        <w:rPr>
          <w:b/>
          <w:bCs/>
          <w:lang w:eastAsia="ja-JP" w:bidi="hi-IN"/>
        </w:rPr>
        <w:t xml:space="preserve">Observation </w:t>
      </w:r>
      <w:r>
        <w:rPr>
          <w:b/>
          <w:bCs/>
          <w:lang w:eastAsia="ja-JP" w:bidi="hi-IN"/>
        </w:rPr>
        <w:t>3</w:t>
      </w:r>
      <w:r w:rsidRPr="0038190D">
        <w:rPr>
          <w:b/>
          <w:bCs/>
          <w:lang w:eastAsia="ja-JP" w:bidi="hi-IN"/>
        </w:rPr>
        <w:t>:</w:t>
      </w:r>
    </w:p>
    <w:p w14:paraId="44BFC33E" w14:textId="77777777" w:rsidR="00C439B8" w:rsidRPr="0038190D" w:rsidRDefault="00C439B8" w:rsidP="00C439B8">
      <w:pPr>
        <w:numPr>
          <w:ilvl w:val="0"/>
          <w:numId w:val="35"/>
        </w:numPr>
        <w:ind w:left="540" w:hanging="180"/>
        <w:rPr>
          <w:b/>
          <w:bCs/>
          <w:lang w:eastAsia="ja-JP" w:bidi="hi-IN"/>
        </w:rPr>
      </w:pPr>
      <w:r w:rsidRPr="0038190D">
        <w:rPr>
          <w:b/>
          <w:bCs/>
          <w:lang w:eastAsia="ja-JP" w:bidi="hi-IN"/>
        </w:rPr>
        <w:t xml:space="preserve">At cluster </w:t>
      </w:r>
      <w:proofErr w:type="spellStart"/>
      <w:r w:rsidRPr="0038190D">
        <w:rPr>
          <w:b/>
          <w:bCs/>
          <w:lang w:eastAsia="ja-JP" w:bidi="hi-IN"/>
        </w:rPr>
        <w:t>center</w:t>
      </w:r>
      <w:proofErr w:type="spellEnd"/>
      <w:r w:rsidRPr="0038190D">
        <w:rPr>
          <w:b/>
          <w:bCs/>
          <w:lang w:eastAsia="ja-JP" w:bidi="hi-IN"/>
        </w:rPr>
        <w:t>: received RSRP is expected to be stronger and more stable</w:t>
      </w:r>
    </w:p>
    <w:p w14:paraId="0BB1F573" w14:textId="77777777" w:rsidR="00C439B8" w:rsidRPr="0038190D" w:rsidRDefault="00C439B8" w:rsidP="00C439B8">
      <w:pPr>
        <w:numPr>
          <w:ilvl w:val="0"/>
          <w:numId w:val="35"/>
        </w:numPr>
        <w:ind w:left="540" w:hanging="180"/>
        <w:rPr>
          <w:b/>
          <w:bCs/>
          <w:lang w:eastAsia="ja-JP" w:bidi="hi-IN"/>
        </w:rPr>
      </w:pPr>
      <w:r w:rsidRPr="0038190D">
        <w:rPr>
          <w:b/>
          <w:bCs/>
          <w:lang w:eastAsia="ja-JP" w:bidi="hi-IN"/>
        </w:rPr>
        <w:t xml:space="preserve">At cluster edge: received RSRP is expected to be weaker or with larger variation unless UE moves towards the </w:t>
      </w:r>
      <w:proofErr w:type="spellStart"/>
      <w:r w:rsidRPr="0038190D">
        <w:rPr>
          <w:b/>
          <w:bCs/>
          <w:lang w:eastAsia="ja-JP" w:bidi="hi-IN"/>
        </w:rPr>
        <w:t>center</w:t>
      </w:r>
      <w:proofErr w:type="spellEnd"/>
      <w:r w:rsidRPr="0038190D">
        <w:rPr>
          <w:b/>
          <w:bCs/>
          <w:lang w:eastAsia="ja-JP" w:bidi="hi-IN"/>
        </w:rPr>
        <w:t xml:space="preserve">. </w:t>
      </w:r>
    </w:p>
    <w:p w14:paraId="3FA7919A" w14:textId="77777777" w:rsidR="00C439B8" w:rsidRPr="0041785D" w:rsidRDefault="00C439B8" w:rsidP="00C439B8">
      <w:pPr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3</w:t>
      </w:r>
      <w:r w:rsidRPr="0041785D">
        <w:rPr>
          <w:b/>
          <w:bCs/>
          <w:lang w:eastAsia="ja-JP" w:bidi="hi-IN"/>
        </w:rPr>
        <w:t xml:space="preserve">: The following conditional asynchronized </w:t>
      </w:r>
      <w:proofErr w:type="spellStart"/>
      <w:r w:rsidRPr="0041785D">
        <w:rPr>
          <w:b/>
          <w:bCs/>
          <w:lang w:eastAsia="ja-JP" w:bidi="hi-IN"/>
        </w:rPr>
        <w:t>SyncRef</w:t>
      </w:r>
      <w:proofErr w:type="spellEnd"/>
      <w:r w:rsidRPr="0041785D">
        <w:rPr>
          <w:b/>
          <w:bCs/>
          <w:lang w:eastAsia="ja-JP" w:bidi="hi-IN"/>
        </w:rPr>
        <w:t xml:space="preserve"> UE search requirement applies to R17 UE supporting </w:t>
      </w:r>
      <w:proofErr w:type="spellStart"/>
      <w:r w:rsidRPr="0041785D">
        <w:rPr>
          <w:b/>
          <w:bCs/>
          <w:lang w:eastAsia="ja-JP" w:bidi="hi-IN"/>
        </w:rPr>
        <w:t>DRx</w:t>
      </w:r>
      <w:proofErr w:type="spellEnd"/>
      <w:r w:rsidRPr="0041785D">
        <w:rPr>
          <w:b/>
          <w:bCs/>
          <w:lang w:eastAsia="ja-JP" w:bidi="hi-IN"/>
        </w:rPr>
        <w:t>:</w:t>
      </w:r>
    </w:p>
    <w:p w14:paraId="1A89A73A" w14:textId="77777777" w:rsidR="00C439B8" w:rsidRPr="0041785D" w:rsidRDefault="00C439B8" w:rsidP="00C439B8">
      <w:pPr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 xml:space="preserve">UE can skip asynchronized </w:t>
      </w:r>
      <w:proofErr w:type="spellStart"/>
      <w:r w:rsidRPr="0041785D">
        <w:rPr>
          <w:b/>
          <w:bCs/>
          <w:lang w:eastAsia="ja-JP" w:bidi="hi-IN"/>
        </w:rPr>
        <w:t>SyncRef</w:t>
      </w:r>
      <w:proofErr w:type="spellEnd"/>
      <w:r w:rsidRPr="0041785D">
        <w:rPr>
          <w:b/>
          <w:bCs/>
          <w:lang w:eastAsia="ja-JP" w:bidi="hi-IN"/>
        </w:rPr>
        <w:t xml:space="preserve"> UE search to save power when the following conditions are all satisfied over </w:t>
      </w:r>
      <w:proofErr w:type="spellStart"/>
      <w:proofErr w:type="gramStart"/>
      <w:r w:rsidRPr="0041785D">
        <w:rPr>
          <w:b/>
          <w:bCs/>
          <w:lang w:eastAsia="ja-JP" w:bidi="hi-IN"/>
        </w:rPr>
        <w:t>a</w:t>
      </w:r>
      <w:proofErr w:type="spellEnd"/>
      <w:proofErr w:type="gramEnd"/>
      <w:r w:rsidRPr="0041785D">
        <w:rPr>
          <w:b/>
          <w:bCs/>
          <w:lang w:eastAsia="ja-JP" w:bidi="hi-IN"/>
        </w:rPr>
        <w:t xml:space="preserve"> evaluation period:</w:t>
      </w:r>
    </w:p>
    <w:p w14:paraId="2DE10D3A" w14:textId="77777777" w:rsidR="00C439B8" w:rsidRPr="00CE7D50" w:rsidRDefault="00C439B8" w:rsidP="00C439B8">
      <w:pPr>
        <w:numPr>
          <w:ilvl w:val="0"/>
          <w:numId w:val="37"/>
        </w:numPr>
        <w:ind w:left="540" w:hanging="180"/>
        <w:rPr>
          <w:b/>
          <w:bCs/>
          <w:lang w:eastAsia="ja-JP" w:bidi="hi-IN"/>
        </w:rPr>
      </w:pPr>
      <w:r w:rsidRPr="00CE7D50">
        <w:rPr>
          <w:b/>
          <w:bCs/>
          <w:lang w:eastAsia="ja-JP" w:bidi="hi-IN"/>
        </w:rPr>
        <w:t>SLSS RSRP is larger than a threshold</w:t>
      </w:r>
    </w:p>
    <w:p w14:paraId="2DC5238B" w14:textId="77777777" w:rsidR="00C439B8" w:rsidRPr="00CE7D50" w:rsidRDefault="00C439B8" w:rsidP="00C439B8">
      <w:pPr>
        <w:numPr>
          <w:ilvl w:val="0"/>
          <w:numId w:val="37"/>
        </w:numPr>
        <w:ind w:left="540" w:hanging="180"/>
        <w:rPr>
          <w:b/>
          <w:bCs/>
          <w:lang w:eastAsia="ja-JP" w:bidi="hi-IN"/>
        </w:rPr>
      </w:pPr>
      <w:r w:rsidRPr="00CE7D50">
        <w:rPr>
          <w:b/>
          <w:bCs/>
          <w:lang w:eastAsia="ja-JP" w:bidi="hi-IN"/>
        </w:rPr>
        <w:t>SLSS RSRP variation is lower than a threshold</w:t>
      </w:r>
      <w:r w:rsidRPr="0041785D">
        <w:rPr>
          <w:b/>
          <w:bCs/>
          <w:lang w:eastAsia="ja-JP" w:bidi="hi-IN"/>
        </w:rPr>
        <w:t xml:space="preserve">. The SLSS RSRP variation is </w:t>
      </w:r>
      <w:r w:rsidRPr="0041785D">
        <w:rPr>
          <w:b/>
          <w:bCs/>
          <w:lang w:val="en-US" w:eastAsia="ja-JP" w:bidi="hi-IN"/>
        </w:rPr>
        <w:t>t</w:t>
      </w:r>
      <w:r w:rsidRPr="00955936">
        <w:rPr>
          <w:b/>
          <w:bCs/>
          <w:lang w:val="en-US" w:eastAsia="ja-JP" w:bidi="hi-IN"/>
        </w:rPr>
        <w:t xml:space="preserve">he average value of (instantaneous RSRP - current filtered </w:t>
      </w:r>
      <w:proofErr w:type="gramStart"/>
      <w:r w:rsidRPr="00955936">
        <w:rPr>
          <w:b/>
          <w:bCs/>
          <w:lang w:val="en-US" w:eastAsia="ja-JP" w:bidi="hi-IN"/>
        </w:rPr>
        <w:t>RSRP)^</w:t>
      </w:r>
      <w:proofErr w:type="gramEnd"/>
      <w:r w:rsidRPr="00955936">
        <w:rPr>
          <w:b/>
          <w:bCs/>
          <w:lang w:val="en-US" w:eastAsia="ja-JP" w:bidi="hi-IN"/>
        </w:rPr>
        <w:t xml:space="preserve">2 during </w:t>
      </w:r>
      <w:r w:rsidRPr="0041785D">
        <w:rPr>
          <w:b/>
          <w:bCs/>
          <w:lang w:val="en-US" w:eastAsia="ja-JP" w:bidi="hi-IN"/>
        </w:rPr>
        <w:t>the</w:t>
      </w:r>
      <w:r w:rsidRPr="00955936">
        <w:rPr>
          <w:b/>
          <w:bCs/>
          <w:lang w:val="en-US" w:eastAsia="ja-JP" w:bidi="hi-IN"/>
        </w:rPr>
        <w:t xml:space="preserve"> evaluation period</w:t>
      </w:r>
    </w:p>
    <w:p w14:paraId="7EF14B2E" w14:textId="77777777" w:rsidR="00C439B8" w:rsidRPr="0041785D" w:rsidRDefault="00C439B8" w:rsidP="00C439B8">
      <w:pPr>
        <w:numPr>
          <w:ilvl w:val="0"/>
          <w:numId w:val="37"/>
        </w:numPr>
        <w:ind w:left="540" w:hanging="180"/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 xml:space="preserve">Data connection is maintained with the current </w:t>
      </w:r>
      <w:proofErr w:type="spellStart"/>
      <w:r w:rsidRPr="0041785D">
        <w:rPr>
          <w:b/>
          <w:bCs/>
          <w:lang w:eastAsia="ja-JP" w:bidi="hi-IN"/>
        </w:rPr>
        <w:t>SyncRef</w:t>
      </w:r>
      <w:proofErr w:type="spellEnd"/>
      <w:r w:rsidRPr="0041785D">
        <w:rPr>
          <w:b/>
          <w:bCs/>
          <w:lang w:eastAsia="ja-JP" w:bidi="hi-IN"/>
        </w:rPr>
        <w:t xml:space="preserve"> UE source</w:t>
      </w:r>
    </w:p>
    <w:p w14:paraId="09DE330D" w14:textId="77777777" w:rsidR="00C439B8" w:rsidRPr="0041785D" w:rsidRDefault="00C439B8" w:rsidP="00C439B8">
      <w:pPr>
        <w:rPr>
          <w:b/>
          <w:bCs/>
          <w:lang w:eastAsia="ja-JP" w:bidi="hi-IN"/>
        </w:rPr>
      </w:pPr>
      <w:r w:rsidRPr="0041785D">
        <w:rPr>
          <w:b/>
          <w:bCs/>
          <w:lang w:eastAsia="ja-JP" w:bidi="hi-IN"/>
        </w:rPr>
        <w:t>The evaluation period is the same as SLSS Tx initiation/cease evaluation period when SLSS is the synchronization source.</w:t>
      </w:r>
    </w:p>
    <w:p w14:paraId="76EAEF62" w14:textId="77777777" w:rsidR="00C439B8" w:rsidRPr="00AA5D24" w:rsidRDefault="00C439B8" w:rsidP="00C439B8">
      <w:pPr>
        <w:rPr>
          <w:rFonts w:eastAsia="PMingLiU"/>
          <w:b/>
          <w:bCs/>
          <w:lang w:eastAsia="zh-TW" w:bidi="hi-IN"/>
        </w:rPr>
      </w:pPr>
      <w:r w:rsidRPr="001302D2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4</w:t>
      </w:r>
      <w:r w:rsidRPr="001302D2">
        <w:rPr>
          <w:b/>
          <w:bCs/>
          <w:lang w:eastAsia="ja-JP" w:bidi="hi-IN"/>
        </w:rPr>
        <w:t xml:space="preserve">: </w:t>
      </w:r>
      <w:r>
        <w:rPr>
          <w:b/>
          <w:bCs/>
          <w:lang w:eastAsia="ja-JP" w:bidi="hi-IN"/>
        </w:rPr>
        <w:t>D</w:t>
      </w:r>
      <w:r w:rsidRPr="00AA5D24">
        <w:rPr>
          <w:rFonts w:eastAsia="PMingLiU" w:hint="eastAsia"/>
          <w:b/>
          <w:bCs/>
          <w:lang w:eastAsia="zh-TW" w:bidi="hi-IN"/>
        </w:rPr>
        <w:t>e</w:t>
      </w:r>
      <w:r w:rsidRPr="00AA5D24">
        <w:rPr>
          <w:rFonts w:eastAsia="PMingLiU"/>
          <w:b/>
          <w:bCs/>
          <w:lang w:eastAsia="zh-TW" w:bidi="hi-IN"/>
        </w:rPr>
        <w:t xml:space="preserve">fine Tx dropping requirement for async search as allowing Tx dropping at most in an aggregated window of 480ms </w:t>
      </w:r>
      <w:r w:rsidRPr="00697EA5">
        <w:rPr>
          <w:rFonts w:eastAsia="PMingLiU"/>
          <w:b/>
          <w:bCs/>
          <w:lang w:eastAsia="zh-TW" w:bidi="hi-IN"/>
        </w:rPr>
        <w:t>during the 8s async search</w:t>
      </w:r>
      <w:r>
        <w:rPr>
          <w:rFonts w:eastAsia="PMingLiU"/>
          <w:b/>
          <w:bCs/>
          <w:lang w:eastAsia="zh-TW" w:bidi="hi-IN"/>
        </w:rPr>
        <w:t>.</w:t>
      </w:r>
    </w:p>
    <w:p w14:paraId="2F99078E" w14:textId="77777777" w:rsidR="00C439B8" w:rsidRPr="00C01DF5" w:rsidRDefault="00C439B8" w:rsidP="00C439B8">
      <w:pPr>
        <w:rPr>
          <w:b/>
          <w:bCs/>
          <w:lang w:eastAsia="ja-JP" w:bidi="hi-IN"/>
        </w:rPr>
      </w:pPr>
      <w:r w:rsidRPr="00C01DF5">
        <w:rPr>
          <w:b/>
          <w:bCs/>
          <w:lang w:eastAsia="ja-JP" w:bidi="hi-IN"/>
        </w:rPr>
        <w:t xml:space="preserve">Proposal 5: Use R16 L1-RSRP measurement requirement and test cases as </w:t>
      </w:r>
      <w:proofErr w:type="gramStart"/>
      <w:r w:rsidRPr="00C01DF5">
        <w:rPr>
          <w:b/>
          <w:bCs/>
          <w:lang w:eastAsia="ja-JP" w:bidi="hi-IN"/>
        </w:rPr>
        <w:t>baseline, and</w:t>
      </w:r>
      <w:proofErr w:type="gramEnd"/>
      <w:r w:rsidRPr="00C01DF5">
        <w:rPr>
          <w:b/>
          <w:bCs/>
          <w:lang w:eastAsia="ja-JP" w:bidi="hi-IN"/>
        </w:rPr>
        <w:t xml:space="preserve"> replace the R16 sensing window with periodic sensing occasions for periodic sensing and contiguous sensing interval for contiguous sensing.</w:t>
      </w:r>
    </w:p>
    <w:p w14:paraId="44DDB974" w14:textId="77777777" w:rsidR="00C439B8" w:rsidRPr="00DD5FB4" w:rsidRDefault="00C439B8" w:rsidP="00C439B8">
      <w:pPr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>Proposal 6: For inter-UE coordination requirement:</w:t>
      </w:r>
    </w:p>
    <w:p w14:paraId="0920673E" w14:textId="77777777" w:rsidR="00C439B8" w:rsidRPr="00DD5FB4" w:rsidRDefault="00C439B8" w:rsidP="00C439B8">
      <w:pPr>
        <w:numPr>
          <w:ilvl w:val="0"/>
          <w:numId w:val="38"/>
        </w:numPr>
        <w:ind w:left="540" w:hanging="180"/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 xml:space="preserve">Scheme 1 with preferred resources </w:t>
      </w:r>
      <w:proofErr w:type="spellStart"/>
      <w:r w:rsidRPr="00DD5FB4">
        <w:rPr>
          <w:b/>
          <w:bCs/>
          <w:lang w:eastAsia="ja-JP" w:bidi="hi-IN"/>
        </w:rPr>
        <w:t>signaled</w:t>
      </w:r>
      <w:proofErr w:type="spellEnd"/>
      <w:r w:rsidRPr="00DD5FB4">
        <w:rPr>
          <w:b/>
          <w:bCs/>
          <w:lang w:eastAsia="ja-JP" w:bidi="hi-IN"/>
        </w:rPr>
        <w:t>: whether to introduce requirement depends on RAN1 requirement on reactions to coordination information</w:t>
      </w:r>
    </w:p>
    <w:p w14:paraId="3B256FAB" w14:textId="77777777" w:rsidR="00C439B8" w:rsidRPr="00DD5FB4" w:rsidRDefault="00C439B8" w:rsidP="00C439B8">
      <w:pPr>
        <w:numPr>
          <w:ilvl w:val="0"/>
          <w:numId w:val="38"/>
        </w:numPr>
        <w:ind w:left="540" w:hanging="180"/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 xml:space="preserve">Scheme 1 with non-preferred resources: use R16 L1-RSRP measurement requirement tests as </w:t>
      </w:r>
      <w:proofErr w:type="gramStart"/>
      <w:r w:rsidRPr="00DD5FB4">
        <w:rPr>
          <w:b/>
          <w:bCs/>
          <w:lang w:eastAsia="ja-JP" w:bidi="hi-IN"/>
        </w:rPr>
        <w:t>baseline, and</w:t>
      </w:r>
      <w:proofErr w:type="gramEnd"/>
      <w:r w:rsidRPr="00DD5FB4">
        <w:rPr>
          <w:b/>
          <w:bCs/>
          <w:lang w:eastAsia="ja-JP" w:bidi="hi-IN"/>
        </w:rPr>
        <w:t xml:space="preserve"> introduce restrictions on non-preferred resources in addition to sensing results.</w:t>
      </w:r>
    </w:p>
    <w:p w14:paraId="2639CB2A" w14:textId="77777777" w:rsidR="00C439B8" w:rsidRPr="00DD5FB4" w:rsidRDefault="00C439B8" w:rsidP="00C439B8">
      <w:pPr>
        <w:numPr>
          <w:ilvl w:val="0"/>
          <w:numId w:val="38"/>
        </w:numPr>
        <w:ind w:left="540" w:hanging="180"/>
        <w:rPr>
          <w:b/>
          <w:bCs/>
          <w:lang w:eastAsia="ja-JP" w:bidi="hi-IN"/>
        </w:rPr>
      </w:pPr>
      <w:r w:rsidRPr="00DD5FB4">
        <w:rPr>
          <w:b/>
          <w:bCs/>
          <w:lang w:eastAsia="ja-JP" w:bidi="hi-IN"/>
        </w:rPr>
        <w:t xml:space="preserve">Scheme 2: use pre-emption requirement and test as </w:t>
      </w:r>
      <w:proofErr w:type="gramStart"/>
      <w:r w:rsidRPr="00DD5FB4">
        <w:rPr>
          <w:b/>
          <w:bCs/>
          <w:lang w:eastAsia="ja-JP" w:bidi="hi-IN"/>
        </w:rPr>
        <w:t>baseline, and</w:t>
      </w:r>
      <w:proofErr w:type="gramEnd"/>
      <w:r w:rsidRPr="00DD5FB4">
        <w:rPr>
          <w:b/>
          <w:bCs/>
          <w:lang w:eastAsia="ja-JP" w:bidi="hi-IN"/>
        </w:rPr>
        <w:t xml:space="preserve"> replace the high priority reservation with coordination information.</w:t>
      </w:r>
    </w:p>
    <w:p w14:paraId="64DEF882" w14:textId="77777777" w:rsidR="005E3B1F" w:rsidRPr="005E3B1F" w:rsidRDefault="005E3B1F" w:rsidP="005E3B1F">
      <w:pPr>
        <w:rPr>
          <w:b/>
          <w:bCs/>
          <w:lang w:eastAsia="ja-JP" w:bidi="hi-IN"/>
        </w:rPr>
      </w:pPr>
    </w:p>
    <w:p w14:paraId="28A2A27C" w14:textId="7B8643F5" w:rsidR="00F62804" w:rsidRDefault="002F59E8" w:rsidP="002F59E8">
      <w:pPr>
        <w:pStyle w:val="Heading1"/>
        <w:rPr>
          <w:lang w:bidi="hi-IN"/>
        </w:rPr>
      </w:pPr>
      <w:r>
        <w:rPr>
          <w:lang w:bidi="hi-IN"/>
        </w:rPr>
        <w:t>Reference</w:t>
      </w:r>
    </w:p>
    <w:p w14:paraId="68EA0177" w14:textId="27DC7E03" w:rsidR="002F59E8" w:rsidRPr="002F59E8" w:rsidRDefault="002F59E8" w:rsidP="002F59E8">
      <w:pPr>
        <w:rPr>
          <w:lang w:bidi="hi-IN"/>
        </w:rPr>
      </w:pPr>
      <w:r>
        <w:rPr>
          <w:lang w:bidi="hi-IN"/>
        </w:rPr>
        <w:t>[</w:t>
      </w:r>
      <w:r w:rsidR="00DE7886">
        <w:rPr>
          <w:lang w:bidi="hi-IN"/>
        </w:rPr>
        <w:t>1</w:t>
      </w:r>
      <w:r>
        <w:rPr>
          <w:lang w:bidi="hi-IN"/>
        </w:rPr>
        <w:t xml:space="preserve">] </w:t>
      </w:r>
      <w:r>
        <w:rPr>
          <w:rFonts w:hint="eastAsia"/>
          <w:lang w:eastAsia="ja-JP" w:bidi="hi-IN"/>
        </w:rPr>
        <w:t>R4-21</w:t>
      </w:r>
      <w:r w:rsidR="00DE7886">
        <w:rPr>
          <w:lang w:eastAsia="ja-JP" w:bidi="hi-IN"/>
        </w:rPr>
        <w:t>15350</w:t>
      </w:r>
    </w:p>
    <w:sectPr w:rsidR="002F59E8" w:rsidRPr="002F59E8" w:rsidSect="00235DE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3B3BA" w14:textId="77777777" w:rsidR="00820498" w:rsidRDefault="00820498">
      <w:r>
        <w:separator/>
      </w:r>
    </w:p>
  </w:endnote>
  <w:endnote w:type="continuationSeparator" w:id="0">
    <w:p w14:paraId="71967944" w14:textId="77777777" w:rsidR="00820498" w:rsidRDefault="00820498">
      <w:r>
        <w:continuationSeparator/>
      </w:r>
    </w:p>
  </w:endnote>
  <w:endnote w:type="continuationNotice" w:id="1">
    <w:p w14:paraId="71AEC198" w14:textId="77777777" w:rsidR="00820498" w:rsidRDefault="008204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C0D3" w14:textId="77777777" w:rsidR="00820498" w:rsidRDefault="00820498">
      <w:r>
        <w:separator/>
      </w:r>
    </w:p>
  </w:footnote>
  <w:footnote w:type="continuationSeparator" w:id="0">
    <w:p w14:paraId="594212E5" w14:textId="77777777" w:rsidR="00820498" w:rsidRDefault="00820498">
      <w:r>
        <w:continuationSeparator/>
      </w:r>
    </w:p>
  </w:footnote>
  <w:footnote w:type="continuationNotice" w:id="1">
    <w:p w14:paraId="44CB5071" w14:textId="77777777" w:rsidR="00820498" w:rsidRDefault="0082049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3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8"/>
  </w:num>
  <w:num w:numId="4">
    <w:abstractNumId w:val="1"/>
  </w:num>
  <w:num w:numId="5">
    <w:abstractNumId w:val="10"/>
  </w:num>
  <w:num w:numId="6">
    <w:abstractNumId w:val="22"/>
  </w:num>
  <w:num w:numId="7">
    <w:abstractNumId w:val="30"/>
  </w:num>
  <w:num w:numId="8">
    <w:abstractNumId w:val="27"/>
  </w:num>
  <w:num w:numId="9">
    <w:abstractNumId w:val="30"/>
  </w:num>
  <w:num w:numId="10">
    <w:abstractNumId w:val="20"/>
  </w:num>
  <w:num w:numId="11">
    <w:abstractNumId w:val="24"/>
  </w:num>
  <w:num w:numId="12">
    <w:abstractNumId w:val="5"/>
  </w:num>
  <w:num w:numId="13">
    <w:abstractNumId w:val="13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8"/>
  </w:num>
  <w:num w:numId="17">
    <w:abstractNumId w:val="23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9"/>
  </w:num>
  <w:num w:numId="22">
    <w:abstractNumId w:val="23"/>
  </w:num>
  <w:num w:numId="23">
    <w:abstractNumId w:val="25"/>
  </w:num>
  <w:num w:numId="24">
    <w:abstractNumId w:val="11"/>
  </w:num>
  <w:num w:numId="25">
    <w:abstractNumId w:val="3"/>
  </w:num>
  <w:num w:numId="26">
    <w:abstractNumId w:val="33"/>
  </w:num>
  <w:num w:numId="27">
    <w:abstractNumId w:val="14"/>
  </w:num>
  <w:num w:numId="28">
    <w:abstractNumId w:val="31"/>
  </w:num>
  <w:num w:numId="29">
    <w:abstractNumId w:val="2"/>
  </w:num>
  <w:num w:numId="30">
    <w:abstractNumId w:val="7"/>
  </w:num>
  <w:num w:numId="31">
    <w:abstractNumId w:val="34"/>
  </w:num>
  <w:num w:numId="32">
    <w:abstractNumId w:val="26"/>
  </w:num>
  <w:num w:numId="33">
    <w:abstractNumId w:val="15"/>
  </w:num>
  <w:num w:numId="34">
    <w:abstractNumId w:val="8"/>
  </w:num>
  <w:num w:numId="35">
    <w:abstractNumId w:val="29"/>
  </w:num>
  <w:num w:numId="36">
    <w:abstractNumId w:val="12"/>
  </w:num>
  <w:num w:numId="37">
    <w:abstractNumId w:val="6"/>
  </w:num>
  <w:num w:numId="38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NK8FAObneG0tAAAA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EC"/>
    <w:rsid w:val="00041707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17C1A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B87"/>
    <w:rsid w:val="00521642"/>
    <w:rsid w:val="00521D65"/>
    <w:rsid w:val="005221A4"/>
    <w:rsid w:val="00522BF9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942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291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354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525"/>
    <w:rsid w:val="009F187B"/>
    <w:rsid w:val="009F1933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353B"/>
    <w:rsid w:val="00A5403B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DD1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3E"/>
    <w:rsid w:val="00BC3FE8"/>
    <w:rsid w:val="00BC499E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9B3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674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4E3B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CF9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E6B"/>
    <w:rsid w:val="00E660B8"/>
    <w:rsid w:val="00E6640D"/>
    <w:rsid w:val="00E6682F"/>
    <w:rsid w:val="00E66C45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5" type="connector" idref="#Straight Arrow Connector 5"/>
        <o:r id="V:Rule6" type="connector" idref="#Straight Arrow Connector 6"/>
        <o:r id="V:Rule7" type="connector" idref="#Straight Arrow Connector 7"/>
        <o:r id="V:Rule8" type="connector" idref="#Straight Arrow Connector 8"/>
        <o:r id="V:Rule12" type="connector" idref="#Straight Arrow Connector 6"/>
        <o:r id="V:Rule13" type="connector" idref="#Straight Arrow Connector 5"/>
        <o:r id="V:Rule15" type="connector" idref="#Straight Arrow Connector 8"/>
        <o:r id="V:Rule16" type="connector" idref="#Straight Arrow Connector 7"/>
      </o:rules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5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181</cp:revision>
  <cp:lastPrinted>2016-11-03T01:40:00Z</cp:lastPrinted>
  <dcterms:created xsi:type="dcterms:W3CDTF">2021-09-22T19:48:00Z</dcterms:created>
  <dcterms:modified xsi:type="dcterms:W3CDTF">2021-10-21T22:31:00Z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